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28C2" w14:textId="77777777" w:rsidR="00207E77" w:rsidRDefault="00207E77" w:rsidP="00B56B1E">
      <w:pPr>
        <w:pStyle w:val="NormalWeb"/>
        <w:shd w:val="clear" w:color="auto" w:fill="FFFFFF"/>
        <w:spacing w:before="0" w:beforeAutospacing="0" w:after="0" w:afterAutospacing="0" w:line="149" w:lineRule="atLeast"/>
        <w:rPr>
          <w:rFonts w:ascii="Calibri" w:hAnsi="Calibri" w:cs="Calibri"/>
          <w:color w:val="000000"/>
          <w:sz w:val="22"/>
          <w:szCs w:val="22"/>
          <w:lang w:val="et-EE"/>
        </w:rPr>
      </w:pPr>
    </w:p>
    <w:p w14:paraId="64C0852C" w14:textId="77777777" w:rsidR="00A33DBB" w:rsidRDefault="00A33DBB" w:rsidP="00FD3248">
      <w:pPr>
        <w:jc w:val="center"/>
        <w:rPr>
          <w:color w:val="002060"/>
          <w:sz w:val="32"/>
          <w:szCs w:val="32"/>
          <w:lang w:val="en-US"/>
        </w:rPr>
      </w:pPr>
      <w:r w:rsidRPr="00A33DBB">
        <w:rPr>
          <w:noProof/>
          <w:color w:val="002060"/>
          <w:sz w:val="32"/>
          <w:szCs w:val="32"/>
          <w:lang w:val="en-US"/>
        </w:rPr>
        <w:drawing>
          <wp:inline distT="0" distB="0" distL="0" distR="0" wp14:anchorId="5B965572" wp14:editId="3158E708">
            <wp:extent cx="2811933" cy="471000"/>
            <wp:effectExtent l="19050" t="0" r="7467" b="0"/>
            <wp:docPr id="3" name="Picture 7" descr="NarvaWat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vaWatM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14" cy="4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1DC00" w14:textId="77777777" w:rsidR="00FD3248" w:rsidRPr="00E50E96" w:rsidRDefault="00FD3248" w:rsidP="00FD3248">
      <w:pPr>
        <w:jc w:val="center"/>
        <w:rPr>
          <w:color w:val="002060"/>
          <w:sz w:val="32"/>
          <w:szCs w:val="32"/>
          <w:lang w:val="en-US"/>
        </w:rPr>
      </w:pPr>
      <w:r w:rsidRPr="00E50E96">
        <w:rPr>
          <w:color w:val="002060"/>
          <w:sz w:val="32"/>
          <w:szCs w:val="32"/>
          <w:lang w:val="en-US"/>
        </w:rPr>
        <w:t>ER25 NarvaWatMan</w:t>
      </w:r>
    </w:p>
    <w:p w14:paraId="5021BEDF" w14:textId="77777777" w:rsidR="007315D0" w:rsidRPr="00B84424" w:rsidRDefault="007315D0" w:rsidP="00FD3248">
      <w:pPr>
        <w:spacing w:line="240" w:lineRule="auto"/>
        <w:jc w:val="center"/>
        <w:rPr>
          <w:rFonts w:ascii="Calibri" w:hAnsi="Calibri" w:cstheme="minorHAnsi"/>
          <w:b/>
          <w:sz w:val="28"/>
          <w:szCs w:val="28"/>
          <w:lang w:val="en-GB"/>
        </w:rPr>
      </w:pPr>
      <w:r>
        <w:rPr>
          <w:rFonts w:ascii="Calibri" w:hAnsi="Calibri" w:cstheme="minorHAnsi"/>
          <w:b/>
          <w:sz w:val="28"/>
          <w:szCs w:val="28"/>
          <w:lang w:val="en-GB"/>
        </w:rPr>
        <w:t xml:space="preserve">Contribution to the Activity A.T3.2 </w:t>
      </w:r>
    </w:p>
    <w:p w14:paraId="39A446CE" w14:textId="77777777" w:rsidR="007315D0" w:rsidRDefault="007315D0" w:rsidP="007315D0">
      <w:pPr>
        <w:spacing w:line="240" w:lineRule="auto"/>
        <w:jc w:val="center"/>
        <w:rPr>
          <w:rFonts w:ascii="Calibri" w:hAnsi="Calibri" w:cstheme="minorHAnsi"/>
          <w:b/>
          <w:sz w:val="28"/>
          <w:szCs w:val="28"/>
          <w:lang w:val="en-GB"/>
        </w:rPr>
      </w:pPr>
      <w:r>
        <w:rPr>
          <w:rFonts w:ascii="Calibri" w:hAnsi="Calibri" w:cstheme="minorHAnsi"/>
          <w:b/>
          <w:sz w:val="28"/>
          <w:szCs w:val="28"/>
          <w:lang w:val="en-GB"/>
        </w:rPr>
        <w:t xml:space="preserve">Workshop on </w:t>
      </w:r>
      <w:r w:rsidR="00A57537" w:rsidRPr="00382422">
        <w:rPr>
          <w:rFonts w:ascii="Calibri" w:hAnsi="Calibri" w:cstheme="minorHAnsi"/>
          <w:b/>
          <w:sz w:val="28"/>
          <w:szCs w:val="28"/>
          <w:lang w:val="en-GB"/>
        </w:rPr>
        <w:t>chemical parameters and limits</w:t>
      </w:r>
      <w:r>
        <w:rPr>
          <w:rFonts w:ascii="Calibri" w:hAnsi="Calibri" w:cstheme="minorHAnsi"/>
          <w:b/>
          <w:sz w:val="28"/>
          <w:szCs w:val="28"/>
          <w:lang w:val="en-GB"/>
        </w:rPr>
        <w:t>, results of questionnaire (online)</w:t>
      </w:r>
    </w:p>
    <w:p w14:paraId="6E3D25D9" w14:textId="77777777" w:rsidR="00FD3248" w:rsidRPr="00105AC4" w:rsidRDefault="00FD3248" w:rsidP="00FD3248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theme="minorHAnsi"/>
          <w:b/>
          <w:color w:val="000000"/>
          <w:sz w:val="28"/>
          <w:szCs w:val="28"/>
          <w:lang w:val="en-US"/>
        </w:rPr>
      </w:pPr>
      <w:proofErr w:type="gramStart"/>
      <w:r>
        <w:rPr>
          <w:rFonts w:ascii="Calibri" w:hAnsi="Calibri" w:cstheme="minorHAnsi"/>
          <w:b/>
          <w:color w:val="000000"/>
          <w:sz w:val="28"/>
          <w:szCs w:val="28"/>
          <w:lang w:val="en-GB"/>
        </w:rPr>
        <w:t xml:space="preserve">December </w:t>
      </w:r>
      <w:r w:rsidRPr="00105AC4">
        <w:rPr>
          <w:rFonts w:ascii="Calibri" w:hAnsi="Calibri" w:cstheme="minorHAnsi"/>
          <w:b/>
          <w:color w:val="000000"/>
          <w:sz w:val="28"/>
          <w:szCs w:val="28"/>
          <w:lang w:val="en-US"/>
        </w:rPr>
        <w:t xml:space="preserve"> 1</w:t>
      </w:r>
      <w:r>
        <w:rPr>
          <w:rFonts w:ascii="Calibri" w:hAnsi="Calibri" w:cstheme="minorHAnsi"/>
          <w:b/>
          <w:color w:val="000000"/>
          <w:sz w:val="28"/>
          <w:szCs w:val="28"/>
          <w:lang w:val="en-US"/>
        </w:rPr>
        <w:t>4</w:t>
      </w:r>
      <w:proofErr w:type="gramEnd"/>
      <w:r w:rsidRPr="00105AC4">
        <w:rPr>
          <w:rFonts w:ascii="Calibri" w:hAnsi="Calibri" w:cstheme="minorHAnsi"/>
          <w:b/>
          <w:color w:val="000000"/>
          <w:sz w:val="28"/>
          <w:szCs w:val="28"/>
          <w:lang w:val="en-US"/>
        </w:rPr>
        <w:t>, 2020</w:t>
      </w:r>
    </w:p>
    <w:p w14:paraId="3AE1EDF1" w14:textId="77777777" w:rsidR="00FD3248" w:rsidRPr="0053054F" w:rsidRDefault="00FD3248" w:rsidP="00FD3248">
      <w:pPr>
        <w:spacing w:line="360" w:lineRule="auto"/>
        <w:jc w:val="center"/>
        <w:rPr>
          <w:b/>
          <w:lang w:val="en-US"/>
        </w:rPr>
      </w:pPr>
      <w:r w:rsidRPr="0053054F">
        <w:rPr>
          <w:b/>
          <w:lang w:val="en-US"/>
        </w:rPr>
        <w:t>11:00 Moscow time</w:t>
      </w:r>
      <w:r>
        <w:rPr>
          <w:lang w:val="en-US"/>
        </w:rPr>
        <w:t xml:space="preserve"> </w:t>
      </w:r>
      <w:r w:rsidRPr="0053054F">
        <w:rPr>
          <w:b/>
        </w:rPr>
        <w:t>(</w:t>
      </w:r>
      <w:r w:rsidRPr="0053054F">
        <w:rPr>
          <w:b/>
          <w:lang w:val="en-US"/>
        </w:rPr>
        <w:t>10:00 - Tallinn)</w:t>
      </w:r>
    </w:p>
    <w:p w14:paraId="087216FD" w14:textId="77777777" w:rsidR="00FD3248" w:rsidRPr="002A78A8" w:rsidRDefault="00FD3248" w:rsidP="00FD3248">
      <w:pPr>
        <w:rPr>
          <w:lang w:val="en-US"/>
        </w:rPr>
      </w:pPr>
    </w:p>
    <w:p w14:paraId="1BE8929F" w14:textId="77777777" w:rsidR="00FD3248" w:rsidRPr="00402BCD" w:rsidRDefault="00402BCD" w:rsidP="00FD3248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Minutes from the Workshop</w:t>
      </w:r>
    </w:p>
    <w:p w14:paraId="444DA5C5" w14:textId="77777777" w:rsidR="00207E77" w:rsidRDefault="00207E77" w:rsidP="00B56B1E">
      <w:pPr>
        <w:pStyle w:val="NormalWeb"/>
        <w:shd w:val="clear" w:color="auto" w:fill="FFFFFF"/>
        <w:spacing w:before="0" w:beforeAutospacing="0" w:after="0" w:afterAutospacing="0" w:line="149" w:lineRule="atLeast"/>
        <w:rPr>
          <w:rFonts w:ascii="Calibri" w:hAnsi="Calibri" w:cs="Calibri"/>
          <w:color w:val="000000"/>
          <w:sz w:val="22"/>
          <w:szCs w:val="22"/>
          <w:lang w:val="et-EE"/>
        </w:rPr>
      </w:pPr>
    </w:p>
    <w:p w14:paraId="71DD3F65" w14:textId="77777777" w:rsidR="007315D0" w:rsidRDefault="007315D0" w:rsidP="00B56B1E">
      <w:pPr>
        <w:pStyle w:val="NormalWeb"/>
        <w:shd w:val="clear" w:color="auto" w:fill="FFFFFF"/>
        <w:spacing w:before="0" w:beforeAutospacing="0" w:after="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</w:p>
    <w:p w14:paraId="4FD5F4CF" w14:textId="77777777" w:rsidR="00194ADF" w:rsidRDefault="006F632F" w:rsidP="00B56B1E">
      <w:pPr>
        <w:pStyle w:val="NormalWeb"/>
        <w:shd w:val="clear" w:color="auto" w:fill="FFFFFF"/>
        <w:spacing w:before="0" w:beforeAutospacing="0" w:after="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  <w:r w:rsidRPr="007315D0">
        <w:rPr>
          <w:rFonts w:ascii="Calibri" w:hAnsi="Calibri" w:cs="Calibri"/>
          <w:i/>
          <w:color w:val="000000"/>
          <w:sz w:val="22"/>
          <w:szCs w:val="22"/>
        </w:rPr>
        <w:t>11:00-11:1</w:t>
      </w:r>
      <w:r w:rsidR="00843C53">
        <w:rPr>
          <w:rFonts w:ascii="Calibri" w:hAnsi="Calibri" w:cs="Calibri"/>
          <w:i/>
          <w:color w:val="000000"/>
          <w:sz w:val="22"/>
          <w:szCs w:val="22"/>
        </w:rPr>
        <w:t>5</w:t>
      </w:r>
      <w:r w:rsidRPr="007315D0">
        <w:rPr>
          <w:rFonts w:ascii="Calibri" w:hAnsi="Calibri" w:cs="Calibri"/>
          <w:i/>
          <w:color w:val="000000"/>
          <w:sz w:val="22"/>
          <w:szCs w:val="22"/>
        </w:rPr>
        <w:t xml:space="preserve"> - </w:t>
      </w:r>
      <w:r w:rsidR="00E51155">
        <w:rPr>
          <w:rFonts w:ascii="Calibri" w:hAnsi="Calibri" w:cs="Calibri"/>
          <w:i/>
          <w:color w:val="000000"/>
          <w:sz w:val="22"/>
          <w:szCs w:val="22"/>
        </w:rPr>
        <w:t>Opening and s</w:t>
      </w:r>
      <w:r w:rsidRPr="007315D0">
        <w:rPr>
          <w:rFonts w:ascii="Calibri" w:hAnsi="Calibri" w:cs="Calibri"/>
          <w:i/>
          <w:color w:val="000000"/>
          <w:sz w:val="22"/>
          <w:szCs w:val="22"/>
        </w:rPr>
        <w:t>elf-i</w:t>
      </w:r>
      <w:r w:rsidR="00F0689D" w:rsidRPr="007315D0">
        <w:rPr>
          <w:rFonts w:ascii="Calibri" w:hAnsi="Calibri" w:cs="Calibri"/>
          <w:i/>
          <w:color w:val="000000"/>
          <w:sz w:val="22"/>
          <w:szCs w:val="22"/>
        </w:rPr>
        <w:t xml:space="preserve">ntroduction of the participants. </w:t>
      </w:r>
      <w:r w:rsidR="00402BCD">
        <w:rPr>
          <w:rFonts w:ascii="Calibri" w:hAnsi="Calibri" w:cs="Calibri"/>
          <w:i/>
          <w:color w:val="000000"/>
          <w:sz w:val="22"/>
          <w:szCs w:val="22"/>
        </w:rPr>
        <w:t>14 participants were attended the workshop</w:t>
      </w:r>
      <w:r w:rsidR="00821701">
        <w:rPr>
          <w:rFonts w:ascii="Calibri" w:hAnsi="Calibri" w:cs="Calibri"/>
          <w:i/>
          <w:color w:val="000000"/>
          <w:sz w:val="22"/>
          <w:szCs w:val="22"/>
        </w:rPr>
        <w:t xml:space="preserve"> (Annex 1)</w:t>
      </w:r>
      <w:r w:rsidR="00402BCD">
        <w:rPr>
          <w:rFonts w:ascii="Calibri" w:hAnsi="Calibri" w:cs="Calibri"/>
          <w:i/>
          <w:color w:val="000000"/>
          <w:sz w:val="22"/>
          <w:szCs w:val="22"/>
        </w:rPr>
        <w:t>.</w:t>
      </w:r>
    </w:p>
    <w:p w14:paraId="5E1D916C" w14:textId="77777777" w:rsidR="003227E0" w:rsidRDefault="003227E0" w:rsidP="00B56B1E">
      <w:pPr>
        <w:pStyle w:val="NormalWeb"/>
        <w:shd w:val="clear" w:color="auto" w:fill="FFFFFF"/>
        <w:spacing w:before="0" w:beforeAutospacing="0" w:after="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</w:p>
    <w:p w14:paraId="2F60CF7A" w14:textId="5BC7E31C" w:rsidR="00B56B1E" w:rsidRPr="00843C53" w:rsidRDefault="006F632F" w:rsidP="003227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11:1</w:t>
      </w:r>
      <w:r w:rsidR="00843C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-1</w:t>
      </w:r>
      <w:r w:rsidR="00843C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</w:t>
      </w:r>
      <w:r w:rsidR="00843C5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55</w:t>
      </w:r>
      <w:r>
        <w:rPr>
          <w:rFonts w:ascii="Calibri" w:hAnsi="Calibri" w:cs="Calibri"/>
          <w:color w:val="000000"/>
          <w:sz w:val="22"/>
          <w:szCs w:val="22"/>
        </w:rPr>
        <w:t xml:space="preserve"> -</w:t>
      </w:r>
      <w:r w:rsidR="00821701" w:rsidRPr="0082170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821701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Enn Loigu (TalTech) and Olga Zadonskaya (SHI) introduced the national procedures for estimation of </w:t>
      </w:r>
      <w:r w:rsidR="00B56B1E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B76B6E">
        <w:rPr>
          <w:rFonts w:ascii="Calibri" w:hAnsi="Calibri" w:cs="Calibri"/>
          <w:color w:val="000000"/>
          <w:sz w:val="22"/>
          <w:szCs w:val="22"/>
        </w:rPr>
        <w:t xml:space="preserve">water-quality (WQ) parameters in the </w:t>
      </w:r>
      <w:r w:rsidR="00B56B1E">
        <w:rPr>
          <w:rFonts w:ascii="Calibri" w:hAnsi="Calibri" w:cs="Calibri"/>
          <w:color w:val="000000"/>
          <w:sz w:val="22"/>
          <w:szCs w:val="22"/>
        </w:rPr>
        <w:t xml:space="preserve">Narva river </w:t>
      </w:r>
      <w:r w:rsidR="00B76B6E">
        <w:rPr>
          <w:rFonts w:ascii="Calibri" w:hAnsi="Calibri" w:cs="Calibri"/>
          <w:color w:val="000000"/>
          <w:sz w:val="22"/>
          <w:szCs w:val="22"/>
        </w:rPr>
        <w:t>catchment</w:t>
      </w:r>
      <w:r w:rsidR="005413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315D0">
        <w:rPr>
          <w:rFonts w:ascii="Calibri" w:hAnsi="Calibri" w:cs="Calibri"/>
          <w:color w:val="000000"/>
          <w:sz w:val="22"/>
          <w:szCs w:val="22"/>
        </w:rPr>
        <w:t>area</w:t>
      </w:r>
      <w:r w:rsidR="00821701">
        <w:rPr>
          <w:rFonts w:ascii="Calibri" w:hAnsi="Calibri" w:cs="Calibri"/>
          <w:color w:val="000000"/>
          <w:sz w:val="22"/>
          <w:szCs w:val="22"/>
        </w:rPr>
        <w:t>.</w:t>
      </w:r>
      <w:r w:rsidR="00B56B1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="00843C53" w:rsidRPr="00843C53">
        <w:rPr>
          <w:rFonts w:ascii="Calibri" w:hAnsi="Calibri" w:cs="Calibri"/>
          <w:i/>
          <w:color w:val="000000"/>
          <w:sz w:val="22"/>
          <w:szCs w:val="22"/>
          <w:bdr w:val="none" w:sz="0" w:space="0" w:color="auto" w:frame="1"/>
        </w:rPr>
        <w:t>(Annex 2)</w:t>
      </w:r>
    </w:p>
    <w:p w14:paraId="30043CBC" w14:textId="77777777" w:rsidR="00B76B6E" w:rsidRDefault="00B76B6E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</w:p>
    <w:p w14:paraId="2D9AC1BA" w14:textId="77777777" w:rsidR="00C536EB" w:rsidRPr="00843C53" w:rsidRDefault="006F632F" w:rsidP="00C536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="00843C53">
        <w:rPr>
          <w:rFonts w:ascii="Calibri" w:hAnsi="Calibri" w:cs="Calibri"/>
          <w:color w:val="000000"/>
          <w:sz w:val="22"/>
          <w:szCs w:val="22"/>
        </w:rPr>
        <w:t>1</w:t>
      </w:r>
      <w:r w:rsidR="007D57AE">
        <w:rPr>
          <w:rFonts w:ascii="Calibri" w:hAnsi="Calibri" w:cs="Calibri"/>
          <w:color w:val="000000"/>
          <w:sz w:val="22"/>
          <w:szCs w:val="22"/>
        </w:rPr>
        <w:t>:</w:t>
      </w:r>
      <w:r w:rsidR="00843C53">
        <w:rPr>
          <w:rFonts w:ascii="Calibri" w:hAnsi="Calibri" w:cs="Calibri"/>
          <w:color w:val="000000"/>
          <w:sz w:val="22"/>
          <w:szCs w:val="22"/>
        </w:rPr>
        <w:t>5</w:t>
      </w:r>
      <w:r w:rsidR="0053054F">
        <w:rPr>
          <w:rFonts w:ascii="Calibri" w:hAnsi="Calibri" w:cs="Calibri"/>
          <w:color w:val="000000"/>
          <w:sz w:val="22"/>
          <w:szCs w:val="22"/>
        </w:rPr>
        <w:t>5</w:t>
      </w:r>
      <w:r w:rsidR="007D57AE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12</w:t>
      </w:r>
      <w:r w:rsidR="007D57AE">
        <w:rPr>
          <w:rFonts w:ascii="Calibri" w:hAnsi="Calibri" w:cs="Calibri"/>
          <w:color w:val="000000"/>
          <w:sz w:val="22"/>
          <w:szCs w:val="22"/>
        </w:rPr>
        <w:t>:</w:t>
      </w:r>
      <w:r w:rsidR="00843C53">
        <w:rPr>
          <w:rFonts w:ascii="Calibri" w:hAnsi="Calibri" w:cs="Calibri"/>
          <w:color w:val="000000"/>
          <w:sz w:val="22"/>
          <w:szCs w:val="22"/>
        </w:rPr>
        <w:t>25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C536EB">
        <w:rPr>
          <w:rFonts w:ascii="Calibri" w:hAnsi="Calibri" w:cs="Calibri"/>
          <w:color w:val="000000"/>
          <w:sz w:val="22"/>
          <w:szCs w:val="22"/>
        </w:rPr>
        <w:t>Kati Roosalu (TalTech) and Olga Zadonskaya (SHI) introduced the results of national questionnaire</w:t>
      </w:r>
      <w:r w:rsidR="0053054F">
        <w:rPr>
          <w:rFonts w:ascii="Calibri" w:hAnsi="Calibri" w:cs="Calibri"/>
          <w:color w:val="000000"/>
          <w:sz w:val="22"/>
          <w:szCs w:val="22"/>
        </w:rPr>
        <w:t>s</w:t>
      </w:r>
      <w:r w:rsidR="00C536EB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A57537">
        <w:rPr>
          <w:rFonts w:ascii="Calibri" w:hAnsi="Calibri" w:cs="Calibri"/>
          <w:color w:val="000000"/>
          <w:sz w:val="22"/>
          <w:szCs w:val="22"/>
        </w:rPr>
        <w:t>chemical parameters and limits</w:t>
      </w:r>
      <w:r w:rsidR="00C536EB">
        <w:rPr>
          <w:rFonts w:ascii="Calibri" w:hAnsi="Calibri" w:cs="Calibri"/>
          <w:color w:val="000000"/>
          <w:sz w:val="22"/>
          <w:szCs w:val="22"/>
        </w:rPr>
        <w:t>.</w:t>
      </w:r>
      <w:r w:rsidR="00843C5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3C53" w:rsidRPr="00843C53">
        <w:rPr>
          <w:rFonts w:ascii="Calibri" w:hAnsi="Calibri" w:cs="Calibri"/>
          <w:i/>
          <w:color w:val="000000"/>
          <w:sz w:val="22"/>
          <w:szCs w:val="22"/>
        </w:rPr>
        <w:t>(Annex 3)</w:t>
      </w:r>
    </w:p>
    <w:p w14:paraId="2506D6B6" w14:textId="77777777" w:rsidR="00C536EB" w:rsidRDefault="00C536EB" w:rsidP="00C536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267CB4D" w14:textId="77777777" w:rsidR="00C536EB" w:rsidRDefault="006F632F" w:rsidP="003227E0">
      <w:pPr>
        <w:pStyle w:val="NormalWeb"/>
        <w:shd w:val="clear" w:color="auto" w:fill="FFFFFF"/>
        <w:spacing w:before="0" w:beforeAutospacing="0" w:after="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12:</w:t>
      </w:r>
      <w:r w:rsidR="00843C53">
        <w:rPr>
          <w:rFonts w:ascii="Calibri" w:hAnsi="Calibri" w:cs="Calibri"/>
          <w:color w:val="000000"/>
          <w:sz w:val="22"/>
          <w:szCs w:val="22"/>
        </w:rPr>
        <w:t>25</w:t>
      </w:r>
      <w:r>
        <w:rPr>
          <w:rFonts w:ascii="Calibri" w:hAnsi="Calibri" w:cs="Calibri"/>
          <w:color w:val="000000"/>
          <w:sz w:val="22"/>
          <w:szCs w:val="22"/>
        </w:rPr>
        <w:t>-1</w:t>
      </w:r>
      <w:r w:rsidR="00843C53">
        <w:rPr>
          <w:rFonts w:ascii="Calibri" w:hAnsi="Calibri" w:cs="Calibri"/>
          <w:color w:val="000000"/>
          <w:sz w:val="22"/>
          <w:szCs w:val="22"/>
        </w:rPr>
        <w:t>2</w:t>
      </w:r>
      <w:r w:rsidR="007D57AE">
        <w:rPr>
          <w:rFonts w:ascii="Calibri" w:hAnsi="Calibri" w:cs="Calibri"/>
          <w:color w:val="000000"/>
          <w:sz w:val="22"/>
          <w:szCs w:val="22"/>
        </w:rPr>
        <w:t>:</w:t>
      </w:r>
      <w:r w:rsidR="00C536EB">
        <w:rPr>
          <w:rFonts w:ascii="Calibri" w:hAnsi="Calibri" w:cs="Calibri"/>
          <w:color w:val="000000"/>
          <w:sz w:val="22"/>
          <w:szCs w:val="22"/>
        </w:rPr>
        <w:t>35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C536EB" w:rsidRPr="007E5C68">
        <w:rPr>
          <w:rFonts w:ascii="Calibri" w:hAnsi="Calibri" w:cs="Calibri"/>
          <w:i/>
          <w:color w:val="000000"/>
          <w:sz w:val="22"/>
          <w:szCs w:val="22"/>
        </w:rPr>
        <w:t xml:space="preserve">Technical break. </w:t>
      </w:r>
    </w:p>
    <w:p w14:paraId="32EF11E1" w14:textId="77777777" w:rsidR="00C536EB" w:rsidRDefault="00C536EB" w:rsidP="003227E0">
      <w:pPr>
        <w:pStyle w:val="NormalWeb"/>
        <w:shd w:val="clear" w:color="auto" w:fill="FFFFFF"/>
        <w:spacing w:before="0" w:beforeAutospacing="0" w:after="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</w:p>
    <w:p w14:paraId="188DB477" w14:textId="77777777" w:rsidR="003028EB" w:rsidRPr="00C536EB" w:rsidRDefault="00C536EB" w:rsidP="00C536EB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12:35-1</w:t>
      </w:r>
      <w:r w:rsidR="0053054F">
        <w:rPr>
          <w:rFonts w:ascii="Calibri" w:hAnsi="Calibri" w:cs="Calibri"/>
          <w:i/>
          <w:color w:val="000000"/>
          <w:sz w:val="22"/>
          <w:szCs w:val="22"/>
        </w:rPr>
        <w:t>5:</w:t>
      </w:r>
      <w:r w:rsidR="00843C53">
        <w:rPr>
          <w:rFonts w:ascii="Calibri" w:hAnsi="Calibri" w:cs="Calibri"/>
          <w:i/>
          <w:color w:val="000000"/>
          <w:sz w:val="22"/>
          <w:szCs w:val="22"/>
        </w:rPr>
        <w:t>25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- </w:t>
      </w:r>
      <w:r w:rsidR="001E6DE2">
        <w:rPr>
          <w:rFonts w:ascii="Calibri" w:hAnsi="Calibri" w:cs="Calibri"/>
          <w:color w:val="000000"/>
          <w:sz w:val="22"/>
          <w:szCs w:val="22"/>
        </w:rPr>
        <w:t xml:space="preserve">Discussion of the results and proposals for </w:t>
      </w:r>
      <w:r w:rsidR="0025465C" w:rsidRPr="006F632F">
        <w:rPr>
          <w:rFonts w:ascii="Calibri" w:hAnsi="Calibri" w:cs="Calibri"/>
          <w:b/>
          <w:color w:val="000000"/>
          <w:sz w:val="22"/>
          <w:szCs w:val="22"/>
        </w:rPr>
        <w:t>each parameter</w:t>
      </w:r>
      <w:r w:rsidR="001E6DE2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25465C">
        <w:rPr>
          <w:rFonts w:ascii="Calibri" w:hAnsi="Calibri" w:cs="Calibri"/>
          <w:color w:val="000000"/>
          <w:sz w:val="22"/>
          <w:szCs w:val="22"/>
        </w:rPr>
        <w:t>its limit.</w:t>
      </w:r>
      <w:r w:rsidR="003028E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F50F6E6" w14:textId="77777777" w:rsidR="00C536EB" w:rsidRDefault="003227E0" w:rsidP="00C536EB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Moderator Olga Zadonskaya. </w:t>
      </w:r>
      <w:r w:rsidR="006F632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01C9BD7" w14:textId="77777777" w:rsidR="00A57537" w:rsidRDefault="00F0689D" w:rsidP="00C536EB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  <w:highlight w:val="cyan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Continuation </w:t>
      </w:r>
      <w:r w:rsidR="00A57537">
        <w:rPr>
          <w:rFonts w:ascii="Calibri" w:hAnsi="Calibri" w:cs="Calibri"/>
          <w:color w:val="000000"/>
          <w:sz w:val="22"/>
          <w:szCs w:val="22"/>
        </w:rPr>
        <w:t>of</w:t>
      </w:r>
      <w:r>
        <w:rPr>
          <w:rFonts w:ascii="Calibri" w:hAnsi="Calibri" w:cs="Calibri"/>
          <w:color w:val="000000"/>
          <w:sz w:val="22"/>
          <w:szCs w:val="22"/>
        </w:rPr>
        <w:t xml:space="preserve"> the discussion</w:t>
      </w:r>
      <w:r w:rsidR="0053054F">
        <w:rPr>
          <w:rFonts w:ascii="Calibri" w:hAnsi="Calibri" w:cs="Calibri"/>
          <w:color w:val="000000"/>
          <w:sz w:val="22"/>
          <w:szCs w:val="22"/>
        </w:rPr>
        <w:t xml:space="preserve"> from all participants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3054F">
        <w:rPr>
          <w:rFonts w:ascii="Calibri" w:hAnsi="Calibri" w:cs="Calibri"/>
          <w:color w:val="000000"/>
          <w:sz w:val="22"/>
          <w:szCs w:val="22"/>
        </w:rPr>
        <w:t>Proposed list of parameters and limits was corrected and agreed by all experts from both countries</w:t>
      </w:r>
      <w:r w:rsidR="00A575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57537">
        <w:rPr>
          <w:rFonts w:ascii="Calibri" w:hAnsi="Calibri" w:cs="Calibri"/>
          <w:i/>
          <w:color w:val="000000"/>
          <w:sz w:val="22"/>
          <w:szCs w:val="22"/>
        </w:rPr>
        <w:t>(</w:t>
      </w:r>
      <w:r w:rsidR="00A57537" w:rsidRPr="00382422">
        <w:rPr>
          <w:rFonts w:ascii="Calibri" w:hAnsi="Calibri" w:cs="Calibri"/>
          <w:i/>
          <w:color w:val="000000"/>
          <w:sz w:val="22"/>
          <w:szCs w:val="22"/>
        </w:rPr>
        <w:t>Annex 4)</w:t>
      </w:r>
      <w:r w:rsidR="0053054F" w:rsidRPr="00382422">
        <w:rPr>
          <w:rFonts w:ascii="Calibri" w:hAnsi="Calibri" w:cs="Calibri"/>
          <w:color w:val="000000"/>
          <w:sz w:val="22"/>
          <w:szCs w:val="22"/>
        </w:rPr>
        <w:t>.</w:t>
      </w:r>
    </w:p>
    <w:p w14:paraId="5493491E" w14:textId="77777777" w:rsidR="00A57537" w:rsidRPr="00382422" w:rsidRDefault="00A57537" w:rsidP="00C536EB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  <w:r w:rsidRPr="00382422">
        <w:rPr>
          <w:rFonts w:ascii="Calibri" w:hAnsi="Calibri" w:cs="Calibri"/>
          <w:color w:val="000000"/>
          <w:sz w:val="22"/>
          <w:szCs w:val="22"/>
        </w:rPr>
        <w:t>It was decided that:</w:t>
      </w:r>
    </w:p>
    <w:p w14:paraId="3168DEB6" w14:textId="1456AA17" w:rsidR="00A57537" w:rsidRPr="00382422" w:rsidRDefault="00A57537" w:rsidP="00C536EB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  <w:r w:rsidRPr="00382422">
        <w:rPr>
          <w:rFonts w:ascii="Calibri" w:hAnsi="Calibri" w:cs="Calibri"/>
          <w:color w:val="000000"/>
          <w:sz w:val="22"/>
          <w:szCs w:val="22"/>
        </w:rPr>
        <w:t xml:space="preserve">-  chemical parameters and limits marked with yellow </w:t>
      </w:r>
      <w:r w:rsidR="00382422" w:rsidRPr="00382422">
        <w:rPr>
          <w:rFonts w:ascii="Calibri" w:hAnsi="Calibri" w:cs="Calibri"/>
          <w:color w:val="000000"/>
          <w:sz w:val="22"/>
          <w:szCs w:val="22"/>
        </w:rPr>
        <w:t>color</w:t>
      </w:r>
      <w:r w:rsidRPr="00382422">
        <w:rPr>
          <w:rFonts w:ascii="Calibri" w:hAnsi="Calibri" w:cs="Calibri"/>
          <w:color w:val="000000"/>
          <w:sz w:val="22"/>
          <w:szCs w:val="22"/>
        </w:rPr>
        <w:t xml:space="preserve"> and/or question marks should be analyze</w:t>
      </w:r>
      <w:r w:rsidR="00B637D0">
        <w:rPr>
          <w:rFonts w:ascii="Calibri" w:hAnsi="Calibri" w:cs="Calibri"/>
          <w:color w:val="000000"/>
          <w:sz w:val="22"/>
          <w:szCs w:val="22"/>
        </w:rPr>
        <w:t>d</w:t>
      </w:r>
      <w:r w:rsidRPr="00382422">
        <w:rPr>
          <w:rFonts w:ascii="Calibri" w:hAnsi="Calibri" w:cs="Calibri"/>
          <w:color w:val="000000"/>
          <w:sz w:val="22"/>
          <w:szCs w:val="22"/>
        </w:rPr>
        <w:t xml:space="preserve"> deeply or additionally till the end of January </w:t>
      </w:r>
      <w:proofErr w:type="gramStart"/>
      <w:r w:rsidRPr="00382422">
        <w:rPr>
          <w:rFonts w:ascii="Calibri" w:hAnsi="Calibri" w:cs="Calibri"/>
          <w:color w:val="000000"/>
          <w:sz w:val="22"/>
          <w:szCs w:val="22"/>
        </w:rPr>
        <w:t>2021;</w:t>
      </w:r>
      <w:proofErr w:type="gramEnd"/>
      <w:r w:rsidRPr="0038242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F34CBA7" w14:textId="77777777" w:rsidR="00A57537" w:rsidRPr="00382422" w:rsidRDefault="00A57537" w:rsidP="00C536EB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  <w:r w:rsidRPr="00382422">
        <w:rPr>
          <w:rFonts w:ascii="Calibri" w:hAnsi="Calibri" w:cs="Calibri"/>
          <w:color w:val="000000"/>
          <w:sz w:val="22"/>
          <w:szCs w:val="22"/>
        </w:rPr>
        <w:t xml:space="preserve">- all rivers should be divided in two groups depending on their </w:t>
      </w:r>
      <w:proofErr w:type="gramStart"/>
      <w:r w:rsidRPr="00382422">
        <w:rPr>
          <w:rFonts w:ascii="Calibri" w:hAnsi="Calibri" w:cs="Calibri"/>
          <w:color w:val="000000"/>
          <w:sz w:val="22"/>
          <w:szCs w:val="22"/>
        </w:rPr>
        <w:t>color;</w:t>
      </w:r>
      <w:proofErr w:type="gramEnd"/>
      <w:r w:rsidRPr="0038242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7758FD9" w14:textId="77777777" w:rsidR="00F0689D" w:rsidRPr="00382422" w:rsidRDefault="00A57537" w:rsidP="00C536EB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  <w:r w:rsidRPr="00382422">
        <w:rPr>
          <w:rFonts w:ascii="Calibri" w:hAnsi="Calibri" w:cs="Calibri"/>
          <w:color w:val="000000"/>
          <w:sz w:val="22"/>
          <w:szCs w:val="22"/>
        </w:rPr>
        <w:t xml:space="preserve">- data on small Estonian rivers in Pepsi lake catchment should be </w:t>
      </w:r>
      <w:proofErr w:type="gramStart"/>
      <w:r w:rsidRPr="00382422">
        <w:rPr>
          <w:rFonts w:ascii="Calibri" w:hAnsi="Calibri" w:cs="Calibri"/>
          <w:color w:val="000000"/>
          <w:sz w:val="22"/>
          <w:szCs w:val="22"/>
        </w:rPr>
        <w:t>added;</w:t>
      </w:r>
      <w:proofErr w:type="gramEnd"/>
    </w:p>
    <w:p w14:paraId="041C4AEE" w14:textId="77777777" w:rsidR="00A57537" w:rsidRPr="0053054F" w:rsidRDefault="00A57537" w:rsidP="00C536EB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  <w:r w:rsidRPr="00382422">
        <w:rPr>
          <w:rFonts w:ascii="Calibri" w:hAnsi="Calibri" w:cs="Calibri"/>
          <w:color w:val="000000"/>
          <w:sz w:val="22"/>
          <w:szCs w:val="22"/>
        </w:rPr>
        <w:t>- in February experts should finally decide on list of chemical parameters and its limits for different types of rivers</w:t>
      </w:r>
      <w:r w:rsidR="00EE4F3B" w:rsidRPr="00382422">
        <w:rPr>
          <w:rFonts w:ascii="Calibri" w:hAnsi="Calibri" w:cs="Calibri"/>
          <w:color w:val="000000"/>
          <w:sz w:val="22"/>
          <w:szCs w:val="22"/>
        </w:rPr>
        <w:t xml:space="preserve">. If </w:t>
      </w:r>
      <w:proofErr w:type="gramStart"/>
      <w:r w:rsidR="00EE4F3B" w:rsidRPr="00382422">
        <w:rPr>
          <w:rFonts w:ascii="Calibri" w:hAnsi="Calibri" w:cs="Calibri"/>
          <w:color w:val="000000"/>
          <w:sz w:val="22"/>
          <w:szCs w:val="22"/>
        </w:rPr>
        <w:t>it’s</w:t>
      </w:r>
      <w:proofErr w:type="gramEnd"/>
      <w:r w:rsidR="00EE4F3B" w:rsidRPr="00382422">
        <w:rPr>
          <w:rFonts w:ascii="Calibri" w:hAnsi="Calibri" w:cs="Calibri"/>
          <w:color w:val="000000"/>
          <w:sz w:val="22"/>
          <w:szCs w:val="22"/>
        </w:rPr>
        <w:t xml:space="preserve"> needed new workshop may be organized.</w:t>
      </w:r>
    </w:p>
    <w:p w14:paraId="4C7350CC" w14:textId="77777777" w:rsidR="000C5FC2" w:rsidRDefault="007D57AE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43C53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15:</w:t>
      </w:r>
      <w:r w:rsidR="00843C53" w:rsidRPr="00843C53">
        <w:rPr>
          <w:rFonts w:asciiTheme="minorHAnsi" w:hAnsiTheme="minorHAnsi" w:cstheme="minorHAnsi"/>
          <w:i/>
          <w:color w:val="000000"/>
          <w:sz w:val="22"/>
          <w:szCs w:val="22"/>
        </w:rPr>
        <w:t>25</w:t>
      </w:r>
      <w:r w:rsidRPr="00843C53">
        <w:rPr>
          <w:rFonts w:asciiTheme="minorHAnsi" w:hAnsiTheme="minorHAnsi" w:cstheme="minorHAnsi"/>
          <w:i/>
          <w:color w:val="000000"/>
          <w:sz w:val="22"/>
          <w:szCs w:val="22"/>
        </w:rPr>
        <w:t>-15:</w:t>
      </w:r>
      <w:r w:rsidR="00843C53" w:rsidRPr="00843C5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843C5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0 </w:t>
      </w:r>
      <w:r w:rsidRPr="00843C53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843C53" w:rsidRPr="00843C53">
        <w:rPr>
          <w:rFonts w:asciiTheme="minorHAnsi" w:hAnsiTheme="minorHAnsi" w:cstheme="minorHAnsi"/>
          <w:color w:val="000000"/>
          <w:sz w:val="22"/>
          <w:szCs w:val="22"/>
        </w:rPr>
        <w:t xml:space="preserve">In the Workshop closing remarks </w:t>
      </w:r>
      <w:r w:rsidR="00843C53">
        <w:rPr>
          <w:rFonts w:asciiTheme="minorHAnsi" w:hAnsiTheme="minorHAnsi" w:cstheme="minorHAnsi"/>
          <w:color w:val="000000"/>
          <w:sz w:val="22"/>
          <w:szCs w:val="22"/>
        </w:rPr>
        <w:t xml:space="preserve">Olga Zadonskaya and Alvina Reihan </w:t>
      </w:r>
      <w:r w:rsidR="00843C53" w:rsidRPr="00843C53">
        <w:rPr>
          <w:rFonts w:asciiTheme="minorHAnsi" w:hAnsiTheme="minorHAnsi" w:cstheme="minorHAnsi"/>
          <w:color w:val="000000"/>
          <w:sz w:val="22"/>
          <w:szCs w:val="22"/>
        </w:rPr>
        <w:t xml:space="preserve">thanked the participants for their active and valuable contribution to the Workshop. </w:t>
      </w:r>
      <w:r w:rsidR="00843C53">
        <w:rPr>
          <w:rFonts w:asciiTheme="minorHAnsi" w:hAnsiTheme="minorHAnsi" w:cstheme="minorHAnsi"/>
          <w:color w:val="000000"/>
          <w:sz w:val="22"/>
          <w:szCs w:val="22"/>
        </w:rPr>
        <w:t>It was u</w:t>
      </w:r>
      <w:r w:rsidR="00843C53" w:rsidRPr="00843C53">
        <w:rPr>
          <w:rFonts w:asciiTheme="minorHAnsi" w:hAnsiTheme="minorHAnsi" w:cstheme="minorHAnsi"/>
          <w:color w:val="000000"/>
          <w:sz w:val="22"/>
          <w:szCs w:val="22"/>
        </w:rPr>
        <w:t>nderlined the importance of</w:t>
      </w:r>
      <w:r w:rsidR="00843C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5FC2">
        <w:rPr>
          <w:rFonts w:asciiTheme="minorHAnsi" w:hAnsiTheme="minorHAnsi" w:cstheme="minorHAnsi"/>
          <w:color w:val="000000"/>
          <w:sz w:val="22"/>
          <w:szCs w:val="22"/>
        </w:rPr>
        <w:t xml:space="preserve">such </w:t>
      </w:r>
      <w:r w:rsidR="00843C53">
        <w:rPr>
          <w:rFonts w:asciiTheme="minorHAnsi" w:hAnsiTheme="minorHAnsi" w:cstheme="minorHAnsi"/>
          <w:color w:val="000000"/>
          <w:sz w:val="22"/>
          <w:szCs w:val="22"/>
        </w:rPr>
        <w:t>cooperative discussion</w:t>
      </w:r>
    </w:p>
    <w:p w14:paraId="7EEF6EC2" w14:textId="77777777" w:rsidR="00402BCD" w:rsidRDefault="00402BCD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</w:p>
    <w:p w14:paraId="427901B6" w14:textId="77777777" w:rsidR="00402BCD" w:rsidRDefault="00402BCD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</w:p>
    <w:p w14:paraId="37437910" w14:textId="77777777" w:rsidR="008969B7" w:rsidRDefault="008969B7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</w:p>
    <w:p w14:paraId="32881B67" w14:textId="77777777" w:rsidR="00843C53" w:rsidRDefault="00843C53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</w:p>
    <w:p w14:paraId="2A9007ED" w14:textId="77777777" w:rsidR="00843C53" w:rsidRDefault="00843C53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</w:p>
    <w:p w14:paraId="728CC9D7" w14:textId="77777777" w:rsidR="00EE4F3B" w:rsidRDefault="00EE4F3B">
      <w:pPr>
        <w:rPr>
          <w:rFonts w:ascii="Calibri" w:eastAsia="Times New Roman" w:hAnsi="Calibri" w:cs="Calibri"/>
          <w:i/>
          <w:color w:val="000000"/>
          <w:lang w:val="en-US"/>
        </w:rPr>
      </w:pPr>
      <w:r>
        <w:rPr>
          <w:rFonts w:ascii="Calibri" w:hAnsi="Calibri" w:cs="Calibri"/>
          <w:i/>
          <w:color w:val="000000"/>
        </w:rPr>
        <w:br w:type="page"/>
      </w:r>
    </w:p>
    <w:p w14:paraId="1E282688" w14:textId="77777777" w:rsidR="00402BCD" w:rsidRDefault="00402BCD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lastRenderedPageBreak/>
        <w:t>Annex 1. List of Participants</w:t>
      </w:r>
    </w:p>
    <w:p w14:paraId="055AF8C4" w14:textId="77777777" w:rsidR="000948CD" w:rsidRPr="00EE4F3B" w:rsidRDefault="000948CD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  <w:r w:rsidRPr="00EE4F3B">
        <w:rPr>
          <w:rFonts w:ascii="Calibri" w:hAnsi="Calibri" w:cs="Calibri"/>
          <w:color w:val="000000"/>
          <w:sz w:val="22"/>
          <w:szCs w:val="22"/>
        </w:rPr>
        <w:t>1. Alvina Reihan, Taltech</w:t>
      </w:r>
      <w:r w:rsidR="00EE4F3B">
        <w:rPr>
          <w:rFonts w:ascii="Calibri" w:hAnsi="Calibri" w:cs="Calibri"/>
          <w:color w:val="000000"/>
          <w:sz w:val="22"/>
          <w:szCs w:val="22"/>
        </w:rPr>
        <w:t>, Tallinn, Estonia</w:t>
      </w:r>
    </w:p>
    <w:p w14:paraId="0E062403" w14:textId="77777777" w:rsidR="000948CD" w:rsidRPr="00EE4F3B" w:rsidRDefault="000948CD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  <w:r w:rsidRPr="00EE4F3B">
        <w:rPr>
          <w:rFonts w:ascii="Calibri" w:hAnsi="Calibri" w:cs="Calibri"/>
          <w:color w:val="000000"/>
          <w:sz w:val="22"/>
          <w:szCs w:val="22"/>
        </w:rPr>
        <w:t>2. Enn Loigu, TalTech</w:t>
      </w:r>
      <w:r w:rsidR="00EE4F3B">
        <w:rPr>
          <w:rFonts w:ascii="Calibri" w:hAnsi="Calibri" w:cs="Calibri"/>
          <w:color w:val="000000"/>
          <w:sz w:val="22"/>
          <w:szCs w:val="22"/>
        </w:rPr>
        <w:t>, Tallinn, Estonia</w:t>
      </w:r>
    </w:p>
    <w:p w14:paraId="1CA05265" w14:textId="77777777" w:rsidR="000948CD" w:rsidRPr="00EE4F3B" w:rsidRDefault="0053054F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  <w:r w:rsidRPr="00EE4F3B">
        <w:rPr>
          <w:rFonts w:ascii="Calibri" w:hAnsi="Calibri" w:cs="Calibri"/>
          <w:color w:val="000000"/>
          <w:sz w:val="22"/>
          <w:szCs w:val="22"/>
        </w:rPr>
        <w:t>3. Arvo Iital, TalT</w:t>
      </w:r>
      <w:r w:rsidR="000948CD" w:rsidRPr="00EE4F3B">
        <w:rPr>
          <w:rFonts w:ascii="Calibri" w:hAnsi="Calibri" w:cs="Calibri"/>
          <w:color w:val="000000"/>
          <w:sz w:val="22"/>
          <w:szCs w:val="22"/>
        </w:rPr>
        <w:t>ech</w:t>
      </w:r>
      <w:r w:rsidR="00EE4F3B">
        <w:rPr>
          <w:rFonts w:ascii="Calibri" w:hAnsi="Calibri" w:cs="Calibri"/>
          <w:color w:val="000000"/>
          <w:sz w:val="22"/>
          <w:szCs w:val="22"/>
        </w:rPr>
        <w:t>, Tallinn, Estonia</w:t>
      </w:r>
    </w:p>
    <w:p w14:paraId="4D85B539" w14:textId="77777777" w:rsidR="000948CD" w:rsidRPr="00EE4F3B" w:rsidRDefault="0053054F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  <w:r w:rsidRPr="00EE4F3B">
        <w:rPr>
          <w:rFonts w:ascii="Calibri" w:hAnsi="Calibri" w:cs="Calibri"/>
          <w:color w:val="000000"/>
          <w:sz w:val="22"/>
          <w:szCs w:val="22"/>
        </w:rPr>
        <w:t>4. Kati Roosalu, TalT</w:t>
      </w:r>
      <w:r w:rsidR="000948CD" w:rsidRPr="00EE4F3B">
        <w:rPr>
          <w:rFonts w:ascii="Calibri" w:hAnsi="Calibri" w:cs="Calibri"/>
          <w:color w:val="000000"/>
          <w:sz w:val="22"/>
          <w:szCs w:val="22"/>
        </w:rPr>
        <w:t>ech</w:t>
      </w:r>
      <w:r w:rsidR="00EE4F3B">
        <w:rPr>
          <w:rFonts w:ascii="Calibri" w:hAnsi="Calibri" w:cs="Calibri"/>
          <w:color w:val="000000"/>
          <w:sz w:val="22"/>
          <w:szCs w:val="22"/>
        </w:rPr>
        <w:t>, Tallinn, Estonia</w:t>
      </w:r>
    </w:p>
    <w:p w14:paraId="1D861EF4" w14:textId="77777777" w:rsidR="000948CD" w:rsidRPr="00EE4F3B" w:rsidRDefault="0053054F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color w:val="000000"/>
          <w:sz w:val="22"/>
          <w:szCs w:val="22"/>
        </w:rPr>
      </w:pPr>
      <w:r w:rsidRPr="00EE4F3B">
        <w:rPr>
          <w:rFonts w:ascii="Calibri" w:hAnsi="Calibri" w:cs="Calibri"/>
          <w:color w:val="000000"/>
          <w:sz w:val="22"/>
          <w:szCs w:val="22"/>
        </w:rPr>
        <w:t>5. Marija Klõga, TalT</w:t>
      </w:r>
      <w:r w:rsidR="000948CD" w:rsidRPr="00EE4F3B">
        <w:rPr>
          <w:rFonts w:ascii="Calibri" w:hAnsi="Calibri" w:cs="Calibri"/>
          <w:color w:val="000000"/>
          <w:sz w:val="22"/>
          <w:szCs w:val="22"/>
        </w:rPr>
        <w:t>ech</w:t>
      </w:r>
      <w:r w:rsidR="00EE4F3B">
        <w:rPr>
          <w:rFonts w:ascii="Calibri" w:hAnsi="Calibri" w:cs="Calibri"/>
          <w:color w:val="000000"/>
          <w:sz w:val="22"/>
          <w:szCs w:val="22"/>
        </w:rPr>
        <w:t>, Tallinn, Estonia</w:t>
      </w:r>
    </w:p>
    <w:p w14:paraId="3D5E48EA" w14:textId="77777777" w:rsidR="000948CD" w:rsidRPr="00EE4F3B" w:rsidRDefault="000948CD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EE4F3B"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EE4F3B">
        <w:rPr>
          <w:rFonts w:asciiTheme="minorHAnsi" w:hAnsiTheme="minorHAnsi" w:cstheme="minorHAnsi"/>
          <w:color w:val="000000"/>
          <w:sz w:val="22"/>
          <w:szCs w:val="22"/>
        </w:rPr>
        <w:t xml:space="preserve">Hille Allemann, </w:t>
      </w:r>
      <w:r w:rsidRPr="00EE4F3B">
        <w:rPr>
          <w:rFonts w:asciiTheme="minorHAnsi" w:hAnsiTheme="minorHAnsi" w:cstheme="minorHAnsi"/>
          <w:bCs/>
          <w:color w:val="333333"/>
          <w:sz w:val="22"/>
          <w:szCs w:val="22"/>
        </w:rPr>
        <w:t>Estonian Environmental Research Centre (EKUK), Tartu Unit</w:t>
      </w:r>
      <w:r w:rsidR="00EE4F3B">
        <w:rPr>
          <w:rFonts w:ascii="Calibri" w:hAnsi="Calibri" w:cs="Calibri"/>
          <w:color w:val="000000"/>
          <w:sz w:val="22"/>
          <w:szCs w:val="22"/>
        </w:rPr>
        <w:t>, Tartu, Estonia</w:t>
      </w:r>
    </w:p>
    <w:p w14:paraId="651FFD6A" w14:textId="77777777" w:rsidR="000948CD" w:rsidRPr="00EE4F3B" w:rsidRDefault="000948CD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EE4F3B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7. Jelena Molodtsova, </w:t>
      </w:r>
      <w:proofErr w:type="gramStart"/>
      <w:r w:rsidRPr="00EE4F3B">
        <w:rPr>
          <w:rFonts w:asciiTheme="minorHAnsi" w:hAnsiTheme="minorHAnsi" w:cstheme="minorHAnsi"/>
          <w:bCs/>
          <w:color w:val="333333"/>
          <w:sz w:val="22"/>
          <w:szCs w:val="22"/>
        </w:rPr>
        <w:t>Narva  city</w:t>
      </w:r>
      <w:proofErr w:type="gramEnd"/>
      <w:r w:rsidRPr="00EE4F3B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Municipality</w:t>
      </w:r>
      <w:r w:rsidR="00EE4F3B">
        <w:rPr>
          <w:rFonts w:ascii="Calibri" w:hAnsi="Calibri" w:cs="Calibri"/>
          <w:color w:val="000000"/>
          <w:sz w:val="22"/>
          <w:szCs w:val="22"/>
        </w:rPr>
        <w:t>, Narva, Estonia</w:t>
      </w:r>
    </w:p>
    <w:p w14:paraId="1749C57E" w14:textId="77777777" w:rsidR="000948CD" w:rsidRPr="00EE4F3B" w:rsidRDefault="000948CD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EE4F3B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8. Lea Tuvikene, Estonian University of </w:t>
      </w:r>
      <w:proofErr w:type="gramStart"/>
      <w:r w:rsidRPr="00EE4F3B">
        <w:rPr>
          <w:rFonts w:asciiTheme="minorHAnsi" w:hAnsiTheme="minorHAnsi" w:cstheme="minorHAnsi"/>
          <w:bCs/>
          <w:color w:val="333333"/>
          <w:sz w:val="22"/>
          <w:szCs w:val="22"/>
        </w:rPr>
        <w:t>Life  Sciences</w:t>
      </w:r>
      <w:proofErr w:type="gramEnd"/>
      <w:r w:rsidR="00EE4F3B">
        <w:rPr>
          <w:rFonts w:ascii="Calibri" w:hAnsi="Calibri" w:cs="Calibri"/>
          <w:color w:val="000000"/>
          <w:sz w:val="22"/>
          <w:szCs w:val="22"/>
        </w:rPr>
        <w:t>, Tartu, Estonia</w:t>
      </w:r>
    </w:p>
    <w:p w14:paraId="042A4187" w14:textId="77777777" w:rsidR="000948CD" w:rsidRPr="00EE4F3B" w:rsidRDefault="000948CD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EE4F3B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9. Külli Kangur, Estonian University of </w:t>
      </w:r>
      <w:proofErr w:type="gramStart"/>
      <w:r w:rsidRPr="00EE4F3B">
        <w:rPr>
          <w:rFonts w:asciiTheme="minorHAnsi" w:hAnsiTheme="minorHAnsi" w:cstheme="minorHAnsi"/>
          <w:bCs/>
          <w:color w:val="333333"/>
          <w:sz w:val="22"/>
          <w:szCs w:val="22"/>
        </w:rPr>
        <w:t>Life  Sciences</w:t>
      </w:r>
      <w:proofErr w:type="gramEnd"/>
      <w:r w:rsidR="00EE4F3B">
        <w:rPr>
          <w:rFonts w:ascii="Calibri" w:hAnsi="Calibri" w:cs="Calibri"/>
          <w:color w:val="000000"/>
          <w:sz w:val="22"/>
          <w:szCs w:val="22"/>
        </w:rPr>
        <w:t>, Tartu, Estonia</w:t>
      </w:r>
    </w:p>
    <w:p w14:paraId="642087D8" w14:textId="77777777" w:rsidR="000948CD" w:rsidRPr="0010274A" w:rsidRDefault="000948CD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>10. Olga Zadonskaya</w:t>
      </w:r>
      <w:r w:rsidR="0010274A"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>, State Hydrological Institute</w:t>
      </w:r>
      <w:r w:rsidR="00EE4F3B">
        <w:rPr>
          <w:rFonts w:asciiTheme="minorHAnsi" w:hAnsiTheme="minorHAnsi" w:cstheme="minorHAnsi"/>
          <w:bCs/>
          <w:color w:val="333333"/>
          <w:sz w:val="22"/>
          <w:szCs w:val="22"/>
        </w:rPr>
        <w:t>, S.-Petersburg,</w:t>
      </w:r>
      <w:r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Russia</w:t>
      </w:r>
    </w:p>
    <w:p w14:paraId="4F086553" w14:textId="77777777" w:rsidR="00EE4F3B" w:rsidRPr="0010274A" w:rsidRDefault="0010274A" w:rsidP="00EE4F3B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11. </w:t>
      </w:r>
      <w:r w:rsidR="00EE4F3B"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Tatiana </w:t>
      </w:r>
      <w:r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Potapova, </w:t>
      </w:r>
      <w:r w:rsidR="00EE4F3B"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>State Hydrological Institute</w:t>
      </w:r>
      <w:r w:rsidR="00EE4F3B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, </w:t>
      </w:r>
    </w:p>
    <w:p w14:paraId="102404A9" w14:textId="77777777" w:rsidR="0010274A" w:rsidRPr="0010274A" w:rsidRDefault="0010274A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12. </w:t>
      </w:r>
      <w:r w:rsidR="00EE4F3B">
        <w:rPr>
          <w:rFonts w:asciiTheme="minorHAnsi" w:hAnsiTheme="minorHAnsi" w:cstheme="minorHAnsi"/>
          <w:bCs/>
          <w:color w:val="333333"/>
          <w:sz w:val="22"/>
          <w:szCs w:val="22"/>
        </w:rPr>
        <w:t>Gri</w:t>
      </w:r>
      <w:r w:rsidR="00EE4F3B"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gory </w:t>
      </w:r>
      <w:r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>Frumin, Herz</w:t>
      </w:r>
      <w:r w:rsidR="00EE4F3B">
        <w:rPr>
          <w:rFonts w:asciiTheme="minorHAnsi" w:hAnsiTheme="minorHAnsi" w:cstheme="minorHAnsi"/>
          <w:bCs/>
          <w:color w:val="333333"/>
          <w:sz w:val="22"/>
          <w:szCs w:val="22"/>
        </w:rPr>
        <w:t>en State Pedagogical University, S.-Petersburg,</w:t>
      </w:r>
      <w:r w:rsidR="00EE4F3B"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Russia</w:t>
      </w:r>
    </w:p>
    <w:p w14:paraId="50D38343" w14:textId="77777777" w:rsidR="0010274A" w:rsidRPr="0010274A" w:rsidRDefault="0010274A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Theme="minorHAnsi" w:hAnsiTheme="minorHAnsi" w:cstheme="minorHAnsi"/>
          <w:noProof/>
          <w:sz w:val="22"/>
          <w:szCs w:val="22"/>
        </w:rPr>
      </w:pPr>
      <w:r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13. </w:t>
      </w:r>
      <w:proofErr w:type="gramStart"/>
      <w:r w:rsidR="00EE4F3B"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Sergei </w:t>
      </w:r>
      <w:r w:rsidR="00EE4F3B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</w:t>
      </w:r>
      <w:r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>Fedorov</w:t>
      </w:r>
      <w:proofErr w:type="gramEnd"/>
      <w:r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, </w:t>
      </w:r>
      <w:r w:rsidRPr="0010274A">
        <w:rPr>
          <w:rFonts w:asciiTheme="minorHAnsi" w:hAnsiTheme="minorHAnsi" w:cstheme="minorHAnsi"/>
          <w:sz w:val="22"/>
          <w:szCs w:val="22"/>
          <w:lang w:val="en-GB"/>
        </w:rPr>
        <w:t>Pskov Region Centre for Hydrometeorology and Environmental Monitoring</w:t>
      </w:r>
      <w:r w:rsidR="00EE4F3B">
        <w:rPr>
          <w:rFonts w:asciiTheme="minorHAnsi" w:hAnsiTheme="minorHAnsi" w:cstheme="minorHAnsi"/>
          <w:noProof/>
          <w:sz w:val="22"/>
          <w:szCs w:val="22"/>
        </w:rPr>
        <w:t>, Pskov</w:t>
      </w:r>
      <w:r w:rsidR="00EE4F3B">
        <w:rPr>
          <w:rFonts w:asciiTheme="minorHAnsi" w:hAnsiTheme="minorHAnsi" w:cstheme="minorHAnsi"/>
          <w:bCs/>
          <w:color w:val="333333"/>
          <w:sz w:val="22"/>
          <w:szCs w:val="22"/>
        </w:rPr>
        <w:t>,</w:t>
      </w:r>
      <w:r w:rsidR="00EE4F3B"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Russia</w:t>
      </w:r>
    </w:p>
    <w:p w14:paraId="5D5F8033" w14:textId="77777777" w:rsidR="0010274A" w:rsidRDefault="0010274A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10274A">
        <w:rPr>
          <w:rFonts w:asciiTheme="minorHAnsi" w:hAnsiTheme="minorHAnsi" w:cstheme="minorHAnsi"/>
          <w:noProof/>
          <w:sz w:val="22"/>
          <w:szCs w:val="22"/>
        </w:rPr>
        <w:t xml:space="preserve">14. </w:t>
      </w:r>
      <w:r w:rsidR="00EE4F3B">
        <w:rPr>
          <w:rFonts w:asciiTheme="minorHAnsi" w:hAnsiTheme="minorHAnsi" w:cstheme="minorHAnsi"/>
          <w:noProof/>
          <w:sz w:val="22"/>
          <w:szCs w:val="22"/>
        </w:rPr>
        <w:t xml:space="preserve">Sofia </w:t>
      </w:r>
      <w:r>
        <w:rPr>
          <w:rFonts w:asciiTheme="minorHAnsi" w:hAnsiTheme="minorHAnsi" w:cstheme="minorHAnsi"/>
          <w:noProof/>
          <w:sz w:val="22"/>
          <w:szCs w:val="22"/>
        </w:rPr>
        <w:t>Ko</w:t>
      </w:r>
      <w:r w:rsidR="00EE4F3B">
        <w:rPr>
          <w:rFonts w:asciiTheme="minorHAnsi" w:hAnsiTheme="minorHAnsi" w:cstheme="minorHAnsi"/>
          <w:noProof/>
          <w:sz w:val="22"/>
          <w:szCs w:val="22"/>
        </w:rPr>
        <w:t>zh</w:t>
      </w:r>
      <w:r>
        <w:rPr>
          <w:rFonts w:asciiTheme="minorHAnsi" w:hAnsiTheme="minorHAnsi" w:cstheme="minorHAnsi"/>
          <w:noProof/>
          <w:sz w:val="22"/>
          <w:szCs w:val="22"/>
        </w:rPr>
        <w:t xml:space="preserve">evnikova, </w:t>
      </w:r>
      <w:r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>St. Petersburg University</w:t>
      </w:r>
      <w:r w:rsidR="00EE4F3B">
        <w:rPr>
          <w:rFonts w:asciiTheme="minorHAnsi" w:hAnsiTheme="minorHAnsi" w:cstheme="minorHAnsi"/>
          <w:bCs/>
          <w:color w:val="333333"/>
          <w:sz w:val="22"/>
          <w:szCs w:val="22"/>
        </w:rPr>
        <w:t>,</w:t>
      </w:r>
      <w:r w:rsidR="00EE4F3B" w:rsidRPr="00EE4F3B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</w:t>
      </w:r>
      <w:r w:rsidR="00EE4F3B">
        <w:rPr>
          <w:rFonts w:asciiTheme="minorHAnsi" w:hAnsiTheme="minorHAnsi" w:cstheme="minorHAnsi"/>
          <w:bCs/>
          <w:color w:val="333333"/>
          <w:sz w:val="22"/>
          <w:szCs w:val="22"/>
        </w:rPr>
        <w:t>S.-Petersburg,</w:t>
      </w:r>
      <w:r w:rsidR="00EE4F3B" w:rsidRPr="0010274A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Russia</w:t>
      </w:r>
    </w:p>
    <w:p w14:paraId="33C5FCB8" w14:textId="77777777" w:rsidR="00EE4F3B" w:rsidRPr="0010274A" w:rsidRDefault="00EE4F3B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3AA3F7F9" wp14:editId="3F6CCBAC">
            <wp:extent cx="576072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F0AA" w14:textId="77777777" w:rsidR="00821701" w:rsidRDefault="00821701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i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BCE5283" wp14:editId="45403AF0">
            <wp:extent cx="5124450" cy="40975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56" cy="409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99115" w14:textId="77777777" w:rsidR="000C5FC2" w:rsidRPr="000C5FC2" w:rsidRDefault="000C5FC2" w:rsidP="00B56B1E">
      <w:pPr>
        <w:pStyle w:val="NormalWeb"/>
        <w:shd w:val="clear" w:color="auto" w:fill="FFFFFF"/>
        <w:spacing w:before="0" w:beforeAutospacing="0" w:after="200" w:afterAutospacing="0" w:line="149" w:lineRule="atLeast"/>
        <w:rPr>
          <w:rFonts w:ascii="Calibri" w:hAnsi="Calibri" w:cs="Calibri"/>
          <w:i/>
          <w:color w:val="000000"/>
          <w:sz w:val="22"/>
          <w:szCs w:val="22"/>
          <w:lang w:val="ru-RU"/>
        </w:rPr>
      </w:pPr>
    </w:p>
    <w:p w14:paraId="4EAFBEFA" w14:textId="77777777" w:rsidR="00EE4F3B" w:rsidRDefault="00EE4F3B">
      <w:pPr>
        <w:rPr>
          <w:lang w:val="en-US"/>
        </w:rPr>
      </w:pPr>
      <w:r>
        <w:rPr>
          <w:lang w:val="en-US"/>
        </w:rPr>
        <w:br w:type="page"/>
      </w:r>
    </w:p>
    <w:p w14:paraId="473E4952" w14:textId="77777777" w:rsidR="00161B7C" w:rsidRDefault="000C5FC2">
      <w:pPr>
        <w:rPr>
          <w:lang w:val="en-US"/>
        </w:rPr>
      </w:pPr>
      <w:r w:rsidRPr="000C5FC2">
        <w:rPr>
          <w:lang w:val="en-US"/>
        </w:rPr>
        <w:lastRenderedPageBreak/>
        <w:t xml:space="preserve">Annex 4. Table with proposed parameters and their </w:t>
      </w:r>
      <w:r w:rsidR="00EE4F3B">
        <w:rPr>
          <w:lang w:val="en-US"/>
        </w:rPr>
        <w:t>limits</w:t>
      </w:r>
      <w:r w:rsidRPr="000C5FC2">
        <w:rPr>
          <w:lang w:val="en-US"/>
        </w:rPr>
        <w:t>.</w:t>
      </w:r>
    </w:p>
    <w:tbl>
      <w:tblPr>
        <w:tblW w:w="79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136"/>
        <w:gridCol w:w="1275"/>
        <w:gridCol w:w="1560"/>
        <w:gridCol w:w="1275"/>
      </w:tblGrid>
      <w:tr w:rsidR="00EE4F3B" w:rsidRPr="000F6E1A" w14:paraId="64B51320" w14:textId="77777777" w:rsidTr="00B62918">
        <w:trPr>
          <w:trHeight w:val="1412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B8FBA16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b/>
                <w:bCs/>
                <w:lang w:val="en-GB"/>
              </w:rPr>
              <w:t xml:space="preserve">Nr 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3E2BC08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b/>
                <w:bCs/>
                <w:lang w:val="en-GB"/>
              </w:rPr>
              <w:t xml:space="preserve">Parameter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C5430CE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b/>
                <w:bCs/>
                <w:lang w:val="en-GB"/>
              </w:rPr>
              <w:t xml:space="preserve">Waters with low humic substance content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4E14DFD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b/>
                <w:bCs/>
                <w:lang w:val="en-GB"/>
              </w:rPr>
              <w:t xml:space="preserve">Waters with high humic substance content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279C631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b/>
                <w:bCs/>
                <w:lang w:val="en-GB"/>
              </w:rPr>
              <w:t xml:space="preserve">Narva river </w:t>
            </w:r>
          </w:p>
        </w:tc>
      </w:tr>
      <w:tr w:rsidR="00EE4F3B" w:rsidRPr="000F6E1A" w14:paraId="6F2C4F3A" w14:textId="77777777" w:rsidTr="00B62918">
        <w:trPr>
          <w:trHeight w:val="341"/>
        </w:trPr>
        <w:tc>
          <w:tcPr>
            <w:tcW w:w="6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1AB9DDA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b/>
                <w:bCs/>
                <w:lang w:val="en-GB"/>
              </w:rPr>
              <w:t xml:space="preserve">1 </w:t>
            </w:r>
          </w:p>
        </w:tc>
        <w:tc>
          <w:tcPr>
            <w:tcW w:w="31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FD364E5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pH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BD2A7F0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6,5-8,5 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B81A10B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6,5-8,5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70BEA68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6,5-8,5 </w:t>
            </w:r>
          </w:p>
        </w:tc>
      </w:tr>
      <w:tr w:rsidR="00EE4F3B" w:rsidRPr="000F6E1A" w14:paraId="0D9F1538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1E84DCC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b/>
                <w:bCs/>
                <w:lang w:val="en-GB"/>
              </w:rPr>
              <w:t xml:space="preserve">2 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7FD49FA" w14:textId="77777777" w:rsidR="00EE4F3B" w:rsidRDefault="00EE4F3B" w:rsidP="00B62918">
            <w:pPr>
              <w:rPr>
                <w:lang w:val="en-GB"/>
              </w:rPr>
            </w:pPr>
            <w:r w:rsidRPr="000F6E1A">
              <w:rPr>
                <w:lang w:val="en-GB"/>
              </w:rPr>
              <w:t xml:space="preserve">Dissolved oxygen saturation, % </w:t>
            </w:r>
          </w:p>
          <w:p w14:paraId="6B0BBE81" w14:textId="77777777" w:rsidR="00EE4F3B" w:rsidRPr="009740CF" w:rsidRDefault="00EE4F3B" w:rsidP="00B62918">
            <w:pPr>
              <w:rPr>
                <w:lang w:val="en-US"/>
              </w:rPr>
            </w:pPr>
            <w:r>
              <w:rPr>
                <w:lang w:val="en-GB"/>
              </w:rPr>
              <w:t>Winter</w:t>
            </w:r>
            <w:r w:rsidRPr="009740CF">
              <w:rPr>
                <w:lang w:val="en-US"/>
              </w:rPr>
              <w:t xml:space="preserve"> (</w:t>
            </w:r>
            <w:r>
              <w:rPr>
                <w:lang w:val="en-US"/>
              </w:rPr>
              <w:t>dec – apr)</w:t>
            </w:r>
          </w:p>
          <w:p w14:paraId="3C984E07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lang w:val="en-GB"/>
              </w:rPr>
              <w:t>Warm time (may – nov)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9F6436D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</w:p>
          <w:p w14:paraId="3785811E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70</w:t>
            </w:r>
          </w:p>
          <w:p w14:paraId="17B7318B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  <w:r w:rsidRPr="009740CF">
              <w:rPr>
                <w:highlight w:val="yellow"/>
                <w:lang w:val="en-GB"/>
              </w:rPr>
              <w:t xml:space="preserve">80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9F46C92" w14:textId="77777777" w:rsidR="00EE4F3B" w:rsidRPr="009740CF" w:rsidRDefault="00EE4F3B" w:rsidP="00B62918">
            <w:pPr>
              <w:rPr>
                <w:highlight w:val="yellow"/>
                <w:lang w:val="ru-RU"/>
              </w:rPr>
            </w:pPr>
          </w:p>
          <w:p w14:paraId="60F61D64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60</w:t>
            </w:r>
          </w:p>
          <w:p w14:paraId="5CD264EF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  <w:r w:rsidRPr="009740CF">
              <w:rPr>
                <w:highlight w:val="yellow"/>
                <w:lang w:val="en-GB"/>
              </w:rPr>
              <w:t xml:space="preserve">70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E771C57" w14:textId="77777777" w:rsidR="00EE4F3B" w:rsidRPr="009740CF" w:rsidRDefault="00EE4F3B" w:rsidP="00B62918">
            <w:pPr>
              <w:rPr>
                <w:highlight w:val="yellow"/>
                <w:lang w:val="ru-RU"/>
              </w:rPr>
            </w:pPr>
          </w:p>
          <w:p w14:paraId="0A86DE38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70</w:t>
            </w:r>
          </w:p>
          <w:p w14:paraId="7307CF0D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  <w:r w:rsidRPr="009740CF">
              <w:rPr>
                <w:highlight w:val="yellow"/>
                <w:lang w:val="en-GB"/>
              </w:rPr>
              <w:t xml:space="preserve">80 </w:t>
            </w:r>
          </w:p>
        </w:tc>
      </w:tr>
      <w:tr w:rsidR="00EE4F3B" w:rsidRPr="000F6E1A" w14:paraId="283BEA06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AFDC39C" w14:textId="77777777" w:rsidR="00EE4F3B" w:rsidRPr="000F6E1A" w:rsidRDefault="00EE4F3B" w:rsidP="00B6291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4460F56" w14:textId="77777777" w:rsidR="00EE4F3B" w:rsidRPr="000F6E1A" w:rsidRDefault="00EE4F3B" w:rsidP="00B62918">
            <w:pPr>
              <w:rPr>
                <w:lang w:val="en-GB"/>
              </w:rPr>
            </w:pPr>
            <w:r>
              <w:rPr>
                <w:lang w:val="en-GB"/>
              </w:rPr>
              <w:t>Electroconductivity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EC74402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?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D8904E6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?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C8DD547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?</w:t>
            </w:r>
          </w:p>
        </w:tc>
      </w:tr>
      <w:tr w:rsidR="00EE4F3B" w:rsidRPr="000F6E1A" w14:paraId="150E5D6B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D8DAADE" w14:textId="77777777" w:rsidR="00EE4F3B" w:rsidRPr="000F6E1A" w:rsidRDefault="00EE4F3B" w:rsidP="00B6291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EE0D373" w14:textId="77777777" w:rsidR="00EE4F3B" w:rsidRPr="000F6E1A" w:rsidRDefault="00EE4F3B" w:rsidP="00B62918">
            <w:pPr>
              <w:rPr>
                <w:lang w:val="en-GB"/>
              </w:rPr>
            </w:pPr>
            <w:r>
              <w:rPr>
                <w:lang w:val="en-GB"/>
              </w:rPr>
              <w:t>Color of water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21CC395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?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4881F0B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?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51BC2D7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?</w:t>
            </w:r>
          </w:p>
        </w:tc>
      </w:tr>
      <w:tr w:rsidR="00EE4F3B" w:rsidRPr="000F6E1A" w14:paraId="075732F7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32284E5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E5139C8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BOD</w:t>
            </w:r>
            <w:r w:rsidRPr="000F6E1A">
              <w:rPr>
                <w:vertAlign w:val="subscript"/>
                <w:lang w:val="en-GB"/>
              </w:rPr>
              <w:t>5</w:t>
            </w:r>
            <w:r w:rsidRPr="000F6E1A">
              <w:rPr>
                <w:lang w:val="en-GB"/>
              </w:rPr>
              <w:t>; mg</w:t>
            </w:r>
            <w:r>
              <w:rPr>
                <w:lang w:val="en-GB"/>
              </w:rPr>
              <w:t>O</w:t>
            </w:r>
            <w:r w:rsidRPr="009740CF">
              <w:rPr>
                <w:vertAlign w:val="subscript"/>
                <w:lang w:val="en-GB"/>
              </w:rPr>
              <w:t>2</w:t>
            </w:r>
            <w:r w:rsidRPr="000F6E1A">
              <w:rPr>
                <w:lang w:val="en-GB"/>
              </w:rPr>
              <w:t xml:space="preserve">/l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D227969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lang w:val="en-GB"/>
              </w:rPr>
              <w:t>2,3</w:t>
            </w:r>
            <w:r w:rsidRPr="000F6E1A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E987D1F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2,</w:t>
            </w:r>
            <w:r>
              <w:rPr>
                <w:lang w:val="en-GB"/>
              </w:rPr>
              <w:t>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B04EF24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2,</w:t>
            </w:r>
            <w:r>
              <w:rPr>
                <w:lang w:val="en-GB"/>
              </w:rPr>
              <w:t>0</w:t>
            </w:r>
          </w:p>
        </w:tc>
      </w:tr>
      <w:tr w:rsidR="00EE4F3B" w:rsidRPr="000F6E1A" w14:paraId="2D5808EF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74ADD03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6</w:t>
            </w:r>
            <w:r w:rsidRPr="000F6E1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E0D872B" w14:textId="77777777" w:rsidR="00EE4F3B" w:rsidRDefault="00EE4F3B" w:rsidP="00B62918">
            <w:pPr>
              <w:rPr>
                <w:lang w:val="en-GB"/>
              </w:rPr>
            </w:pPr>
            <w:r w:rsidRPr="000F6E1A">
              <w:rPr>
                <w:lang w:val="en-GB"/>
              </w:rPr>
              <w:t>COD</w:t>
            </w:r>
            <w:r w:rsidRPr="000F6E1A">
              <w:rPr>
                <w:vertAlign w:val="subscript"/>
                <w:lang w:val="en-GB"/>
              </w:rPr>
              <w:t>Cr</w:t>
            </w:r>
            <w:r w:rsidRPr="000F6E1A">
              <w:rPr>
                <w:lang w:val="en-GB"/>
              </w:rPr>
              <w:t>; mg</w:t>
            </w:r>
            <w:r>
              <w:rPr>
                <w:lang w:val="en-GB"/>
              </w:rPr>
              <w:t>O</w:t>
            </w:r>
            <w:r w:rsidRPr="000F6E1A">
              <w:rPr>
                <w:lang w:val="en-GB"/>
              </w:rPr>
              <w:t xml:space="preserve">/l </w:t>
            </w:r>
          </w:p>
          <w:p w14:paraId="7807569B" w14:textId="77777777" w:rsidR="00EE4F3B" w:rsidRPr="00C17F86" w:rsidRDefault="00EE4F3B" w:rsidP="00B62918">
            <w:pPr>
              <w:rPr>
                <w:lang w:val="en-GB"/>
              </w:rPr>
            </w:pPr>
            <w:r w:rsidRPr="000F6E1A">
              <w:rPr>
                <w:lang w:val="en-GB"/>
              </w:rPr>
              <w:t>COD</w:t>
            </w:r>
            <w:r w:rsidRPr="00C17F86">
              <w:rPr>
                <w:vertAlign w:val="subscript"/>
                <w:lang w:val="en-GB"/>
              </w:rPr>
              <w:t>Mn</w:t>
            </w:r>
            <w:r w:rsidRPr="000F6E1A">
              <w:rPr>
                <w:lang w:val="en-GB"/>
              </w:rPr>
              <w:t>; mg</w:t>
            </w:r>
            <w:r>
              <w:rPr>
                <w:lang w:val="en-GB"/>
              </w:rPr>
              <w:t>O</w:t>
            </w:r>
            <w:r w:rsidRPr="000F6E1A">
              <w:rPr>
                <w:lang w:val="en-GB"/>
              </w:rPr>
              <w:t xml:space="preserve">/l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C927E48" w14:textId="77777777" w:rsidR="00EE4F3B" w:rsidRDefault="00EE4F3B" w:rsidP="00B62918">
            <w:pPr>
              <w:rPr>
                <w:lang w:val="en-GB"/>
              </w:rPr>
            </w:pPr>
            <w:r w:rsidRPr="000F6E1A">
              <w:rPr>
                <w:lang w:val="en-GB"/>
              </w:rPr>
              <w:t xml:space="preserve">30 </w:t>
            </w:r>
          </w:p>
          <w:p w14:paraId="2B03614E" w14:textId="77777777" w:rsidR="00EE4F3B" w:rsidRPr="000F6E1A" w:rsidRDefault="00EE4F3B" w:rsidP="00B62918">
            <w:pPr>
              <w:rPr>
                <w:lang w:val="en-US"/>
              </w:rPr>
            </w:pPr>
            <w:r w:rsidRPr="009740CF">
              <w:rPr>
                <w:highlight w:val="yellow"/>
                <w:lang w:val="en-GB"/>
              </w:rPr>
              <w:t>?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BB8BC50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40</w:t>
            </w:r>
          </w:p>
          <w:p w14:paraId="391D0DC6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 xml:space="preserve">?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AA62E10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30</w:t>
            </w:r>
          </w:p>
          <w:p w14:paraId="4441DA14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  <w:r w:rsidRPr="009740CF">
              <w:rPr>
                <w:highlight w:val="yellow"/>
                <w:lang w:val="en-GB"/>
              </w:rPr>
              <w:t xml:space="preserve">? </w:t>
            </w:r>
          </w:p>
        </w:tc>
      </w:tr>
      <w:tr w:rsidR="00EE4F3B" w:rsidRPr="000F6E1A" w14:paraId="7A1F4966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55B803C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7</w:t>
            </w:r>
            <w:r w:rsidRPr="000F6E1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253353E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Total nitrogen; mg</w:t>
            </w:r>
            <w:r>
              <w:rPr>
                <w:lang w:val="en-GB"/>
              </w:rPr>
              <w:t>N</w:t>
            </w:r>
            <w:r w:rsidRPr="000F6E1A">
              <w:rPr>
                <w:lang w:val="en-GB"/>
              </w:rPr>
              <w:t xml:space="preserve">/l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D2E7540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1,5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A54D70A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1,5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3CA7CB7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lang w:val="en-GB"/>
              </w:rPr>
              <w:t>0,8</w:t>
            </w:r>
            <w:r w:rsidRPr="000F6E1A">
              <w:rPr>
                <w:lang w:val="en-GB"/>
              </w:rPr>
              <w:t xml:space="preserve"> </w:t>
            </w:r>
          </w:p>
        </w:tc>
      </w:tr>
      <w:tr w:rsidR="00EE4F3B" w:rsidRPr="000F6E1A" w14:paraId="785A373D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D4FD4DA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8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AA58058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Ammonium (NH</w:t>
            </w:r>
            <w:r w:rsidRPr="000F6E1A">
              <w:rPr>
                <w:vertAlign w:val="subscript"/>
                <w:lang w:val="en-GB"/>
              </w:rPr>
              <w:t>4</w:t>
            </w:r>
            <w:r w:rsidRPr="000F6E1A">
              <w:rPr>
                <w:vertAlign w:val="superscript"/>
                <w:lang w:val="en-GB"/>
              </w:rPr>
              <w:t>+</w:t>
            </w:r>
            <w:r w:rsidRPr="000F6E1A">
              <w:rPr>
                <w:lang w:val="en-GB"/>
              </w:rPr>
              <w:t xml:space="preserve">); mgN/l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A397EF1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0,</w:t>
            </w:r>
            <w:r>
              <w:rPr>
                <w:lang w:val="en-GB"/>
              </w:rPr>
              <w:t>2</w:t>
            </w:r>
            <w:r w:rsidRPr="000F6E1A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AC7CE9F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0,</w:t>
            </w:r>
            <w:r>
              <w:rPr>
                <w:lang w:val="en-GB"/>
              </w:rPr>
              <w:t>2</w:t>
            </w:r>
            <w:r w:rsidRPr="000F6E1A">
              <w:rPr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E4E9942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0,1 </w:t>
            </w:r>
          </w:p>
        </w:tc>
      </w:tr>
      <w:tr w:rsidR="00EE4F3B" w:rsidRPr="000F6E1A" w14:paraId="01F1648F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8061D31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9</w:t>
            </w:r>
            <w:r w:rsidRPr="000F6E1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D9AA85B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Nitrate (NO</w:t>
            </w:r>
            <w:r w:rsidRPr="000F6E1A">
              <w:rPr>
                <w:vertAlign w:val="subscript"/>
                <w:lang w:val="en-GB"/>
              </w:rPr>
              <w:t>3</w:t>
            </w:r>
            <w:r w:rsidRPr="000F6E1A">
              <w:rPr>
                <w:vertAlign w:val="superscript"/>
                <w:lang w:val="en-GB"/>
              </w:rPr>
              <w:t>-</w:t>
            </w:r>
            <w:r w:rsidRPr="000F6E1A">
              <w:rPr>
                <w:lang w:val="en-GB"/>
              </w:rPr>
              <w:t xml:space="preserve">); mgN/l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13996CF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1,0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95B3E51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1,0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C728F53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0,</w:t>
            </w:r>
            <w:r>
              <w:rPr>
                <w:lang w:val="en-GB"/>
              </w:rPr>
              <w:t>3</w:t>
            </w:r>
            <w:r w:rsidRPr="000F6E1A">
              <w:rPr>
                <w:lang w:val="en-GB"/>
              </w:rPr>
              <w:t xml:space="preserve"> </w:t>
            </w:r>
          </w:p>
        </w:tc>
      </w:tr>
      <w:tr w:rsidR="00EE4F3B" w:rsidRPr="000F6E1A" w14:paraId="0D9D1FC3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4AB69BD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10</w:t>
            </w:r>
            <w:r w:rsidRPr="000F6E1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F043C72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Total phosphorous; mg</w:t>
            </w:r>
            <w:r>
              <w:rPr>
                <w:lang w:val="en-GB"/>
              </w:rPr>
              <w:t>P</w:t>
            </w:r>
            <w:r w:rsidRPr="000F6E1A">
              <w:rPr>
                <w:lang w:val="en-GB"/>
              </w:rPr>
              <w:t xml:space="preserve">/l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08FC884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lang w:val="en-GB"/>
              </w:rPr>
              <w:t>0,07</w:t>
            </w:r>
            <w:r w:rsidRPr="000F6E1A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70C4764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0,0</w:t>
            </w:r>
            <w:r>
              <w:rPr>
                <w:lang w:val="en-GB"/>
              </w:rPr>
              <w:t>6</w:t>
            </w:r>
            <w:r w:rsidRPr="000F6E1A">
              <w:rPr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D1BC68E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0,0</w:t>
            </w:r>
            <w:r>
              <w:rPr>
                <w:lang w:val="en-GB"/>
              </w:rPr>
              <w:t>5</w:t>
            </w:r>
            <w:r w:rsidRPr="000F6E1A">
              <w:rPr>
                <w:lang w:val="en-GB"/>
              </w:rPr>
              <w:t xml:space="preserve"> </w:t>
            </w:r>
          </w:p>
        </w:tc>
      </w:tr>
      <w:tr w:rsidR="00EE4F3B" w:rsidRPr="000F6E1A" w14:paraId="4C019B82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FD83E13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11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5D24EA0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Phosphate (PO</w:t>
            </w:r>
            <w:r w:rsidRPr="000F6E1A">
              <w:rPr>
                <w:vertAlign w:val="subscript"/>
                <w:lang w:val="en-GB"/>
              </w:rPr>
              <w:t>4</w:t>
            </w:r>
            <w:r w:rsidRPr="000F6E1A">
              <w:rPr>
                <w:vertAlign w:val="superscript"/>
                <w:lang w:val="en-GB"/>
              </w:rPr>
              <w:t>3-</w:t>
            </w:r>
            <w:r w:rsidRPr="000F6E1A">
              <w:rPr>
                <w:lang w:val="en-GB"/>
              </w:rPr>
              <w:t xml:space="preserve">); mgP/l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01EFCEE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0,02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FDA2820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0,04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F424299" w14:textId="77777777" w:rsidR="00EE4F3B" w:rsidRPr="000F6E1A" w:rsidRDefault="00EE4F3B" w:rsidP="00B62918">
            <w:pPr>
              <w:rPr>
                <w:lang w:val="en-US"/>
              </w:rPr>
            </w:pPr>
            <w:r w:rsidRPr="009740CF">
              <w:rPr>
                <w:highlight w:val="yellow"/>
                <w:lang w:val="en-GB"/>
              </w:rPr>
              <w:t>0,02</w:t>
            </w:r>
            <w:r w:rsidRPr="000F6E1A">
              <w:rPr>
                <w:lang w:val="en-GB"/>
              </w:rPr>
              <w:t xml:space="preserve"> </w:t>
            </w:r>
          </w:p>
        </w:tc>
      </w:tr>
      <w:tr w:rsidR="00EE4F3B" w:rsidRPr="000F6E1A" w14:paraId="4E8B2DD7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4B79F58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12</w:t>
            </w:r>
            <w:r w:rsidRPr="000F6E1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368D9FF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Total iron; mg/l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87FDC30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lang w:val="en-GB"/>
              </w:rPr>
              <w:t>1</w:t>
            </w:r>
            <w:r w:rsidRPr="000F6E1A">
              <w:rPr>
                <w:lang w:val="en-GB"/>
              </w:rPr>
              <w:t>,</w:t>
            </w:r>
            <w:r>
              <w:rPr>
                <w:lang w:val="en-GB"/>
              </w:rPr>
              <w:t>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C2EDB07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lang w:val="en-GB"/>
              </w:rPr>
              <w:t>1,0</w:t>
            </w:r>
            <w:r w:rsidRPr="000F6E1A">
              <w:rPr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C958139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0,2</w:t>
            </w:r>
            <w:r>
              <w:rPr>
                <w:lang w:val="en-GB"/>
              </w:rPr>
              <w:t>5</w:t>
            </w:r>
            <w:r w:rsidRPr="000F6E1A">
              <w:rPr>
                <w:lang w:val="en-GB"/>
              </w:rPr>
              <w:t xml:space="preserve"> </w:t>
            </w:r>
          </w:p>
        </w:tc>
      </w:tr>
      <w:tr w:rsidR="00EE4F3B" w:rsidRPr="000F6E1A" w14:paraId="2818C64C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C6A6B8B" w14:textId="77777777" w:rsidR="00EE4F3B" w:rsidRPr="000F6E1A" w:rsidRDefault="00EE4F3B" w:rsidP="00B62918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>13</w:t>
            </w:r>
            <w:r w:rsidRPr="000F6E1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9AC968E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Manganese; mg/l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D187E01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0,0</w:t>
            </w:r>
            <w:r>
              <w:rPr>
                <w:lang w:val="en-GB"/>
              </w:rPr>
              <w:t>5</w:t>
            </w:r>
            <w:r w:rsidRPr="000F6E1A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FA6E3F4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0,</w:t>
            </w:r>
            <w:r>
              <w:rPr>
                <w:lang w:val="en-GB"/>
              </w:rPr>
              <w:t>1</w:t>
            </w:r>
            <w:r w:rsidRPr="000F6E1A">
              <w:rPr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083B739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>0,0</w:t>
            </w:r>
            <w:r>
              <w:rPr>
                <w:lang w:val="en-GB"/>
              </w:rPr>
              <w:t>5</w:t>
            </w:r>
            <w:r w:rsidRPr="000F6E1A">
              <w:rPr>
                <w:lang w:val="en-GB"/>
              </w:rPr>
              <w:t xml:space="preserve"> </w:t>
            </w:r>
          </w:p>
        </w:tc>
      </w:tr>
      <w:tr w:rsidR="00EE4F3B" w:rsidRPr="000F6E1A" w14:paraId="794DA8F0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97C1B1D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92908A5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Copper; mg/l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63D6502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  <w:r w:rsidRPr="009740CF">
              <w:rPr>
                <w:highlight w:val="yellow"/>
                <w:lang w:val="en-GB"/>
              </w:rPr>
              <w:t xml:space="preserve">0,003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C58A0A4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  <w:r w:rsidRPr="009740CF">
              <w:rPr>
                <w:highlight w:val="yellow"/>
                <w:lang w:val="en-GB"/>
              </w:rPr>
              <w:t xml:space="preserve">0,005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F17A624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  <w:r w:rsidRPr="009740CF">
              <w:rPr>
                <w:highlight w:val="yellow"/>
                <w:lang w:val="en-GB"/>
              </w:rPr>
              <w:t xml:space="preserve">0,003 </w:t>
            </w:r>
          </w:p>
        </w:tc>
      </w:tr>
      <w:tr w:rsidR="00EE4F3B" w:rsidRPr="000F6E1A" w14:paraId="20538F3D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356F4C0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>5</w:t>
            </w:r>
            <w:r w:rsidRPr="000F6E1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9F84371" w14:textId="77777777" w:rsidR="00EE4F3B" w:rsidRPr="000F6E1A" w:rsidRDefault="00EE4F3B" w:rsidP="00B62918">
            <w:pPr>
              <w:rPr>
                <w:lang w:val="en-US"/>
              </w:rPr>
            </w:pPr>
            <w:r w:rsidRPr="000F6E1A">
              <w:rPr>
                <w:lang w:val="en-GB"/>
              </w:rPr>
              <w:t xml:space="preserve">Zink; mg/l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344009C9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  <w:r w:rsidRPr="009740CF">
              <w:rPr>
                <w:highlight w:val="yellow"/>
                <w:lang w:val="en-GB"/>
              </w:rPr>
              <w:t xml:space="preserve">0,01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7C445A7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  <w:r w:rsidRPr="009740CF">
              <w:rPr>
                <w:highlight w:val="yellow"/>
                <w:lang w:val="en-GB"/>
              </w:rPr>
              <w:t xml:space="preserve">0,01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FB0E524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  <w:r w:rsidRPr="009740CF">
              <w:rPr>
                <w:highlight w:val="yellow"/>
                <w:lang w:val="en-GB"/>
              </w:rPr>
              <w:t xml:space="preserve">0,01 </w:t>
            </w:r>
          </w:p>
        </w:tc>
      </w:tr>
      <w:tr w:rsidR="00EE4F3B" w:rsidRPr="000F6E1A" w14:paraId="5C6D7A8A" w14:textId="77777777" w:rsidTr="00B62918">
        <w:trPr>
          <w:trHeight w:val="341"/>
        </w:trPr>
        <w:tc>
          <w:tcPr>
            <w:tcW w:w="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40AAE5FC" w14:textId="77777777" w:rsidR="00EE4F3B" w:rsidRPr="000F6E1A" w:rsidRDefault="00EE4F3B" w:rsidP="00B6291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7745D1AE" w14:textId="77777777" w:rsidR="00EE4F3B" w:rsidRPr="009740CF" w:rsidRDefault="00EE4F3B" w:rsidP="00B62918">
            <w:pPr>
              <w:rPr>
                <w:highlight w:val="yellow"/>
                <w:lang w:val="en-US"/>
              </w:rPr>
            </w:pPr>
            <w:r w:rsidRPr="009740CF">
              <w:rPr>
                <w:highlight w:val="yellow"/>
                <w:lang w:val="en-US"/>
              </w:rPr>
              <w:t>HC</w:t>
            </w:r>
            <w:r w:rsidRPr="009740CF">
              <w:rPr>
                <w:highlight w:val="yellow"/>
                <w:lang w:val="en-GB"/>
              </w:rPr>
              <w:t>O</w:t>
            </w:r>
            <w:r w:rsidRPr="009740CF">
              <w:rPr>
                <w:highlight w:val="yellow"/>
                <w:vertAlign w:val="subscript"/>
                <w:lang w:val="en-GB"/>
              </w:rPr>
              <w:t>3</w:t>
            </w:r>
            <w:r w:rsidRPr="009740CF">
              <w:rPr>
                <w:highlight w:val="yellow"/>
                <w:vertAlign w:val="superscript"/>
                <w:lang w:val="en-GB"/>
              </w:rPr>
              <w:t>-</w:t>
            </w:r>
            <w:r w:rsidRPr="009740CF">
              <w:rPr>
                <w:highlight w:val="yellow"/>
                <w:lang w:val="en-GB"/>
              </w:rPr>
              <w:t xml:space="preserve">, mg/l / acidity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4C89F7F2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?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63F9E2F1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?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08" w:type="dxa"/>
              <w:bottom w:w="0" w:type="dxa"/>
              <w:right w:w="108" w:type="dxa"/>
            </w:tcMar>
          </w:tcPr>
          <w:p w14:paraId="04842433" w14:textId="77777777" w:rsidR="00EE4F3B" w:rsidRPr="009740CF" w:rsidRDefault="00EE4F3B" w:rsidP="00B62918">
            <w:pPr>
              <w:rPr>
                <w:highlight w:val="yellow"/>
                <w:lang w:val="en-GB"/>
              </w:rPr>
            </w:pPr>
            <w:r w:rsidRPr="009740CF">
              <w:rPr>
                <w:highlight w:val="yellow"/>
                <w:lang w:val="en-GB"/>
              </w:rPr>
              <w:t>?</w:t>
            </w:r>
          </w:p>
        </w:tc>
      </w:tr>
    </w:tbl>
    <w:p w14:paraId="6F02DAF1" w14:textId="77777777" w:rsidR="005D54E3" w:rsidRPr="000C5FC2" w:rsidRDefault="005D54E3">
      <w:pPr>
        <w:rPr>
          <w:lang w:val="en-US"/>
        </w:rPr>
      </w:pPr>
    </w:p>
    <w:sectPr w:rsidR="005D54E3" w:rsidRPr="000C5FC2" w:rsidSect="001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1E"/>
    <w:rsid w:val="000948CD"/>
    <w:rsid w:val="000C5FC2"/>
    <w:rsid w:val="0010274A"/>
    <w:rsid w:val="00161B7C"/>
    <w:rsid w:val="00194ADF"/>
    <w:rsid w:val="001E6DE2"/>
    <w:rsid w:val="00207E77"/>
    <w:rsid w:val="0025465C"/>
    <w:rsid w:val="003028EB"/>
    <w:rsid w:val="003227E0"/>
    <w:rsid w:val="00382422"/>
    <w:rsid w:val="003C38B6"/>
    <w:rsid w:val="00402BCD"/>
    <w:rsid w:val="004F003A"/>
    <w:rsid w:val="0053054F"/>
    <w:rsid w:val="005413DF"/>
    <w:rsid w:val="005D54E3"/>
    <w:rsid w:val="006F632F"/>
    <w:rsid w:val="007315D0"/>
    <w:rsid w:val="007D03D0"/>
    <w:rsid w:val="007D57AE"/>
    <w:rsid w:val="007E5C68"/>
    <w:rsid w:val="00821701"/>
    <w:rsid w:val="00843C53"/>
    <w:rsid w:val="008969B7"/>
    <w:rsid w:val="008F1E63"/>
    <w:rsid w:val="009776D9"/>
    <w:rsid w:val="00A33DBB"/>
    <w:rsid w:val="00A57537"/>
    <w:rsid w:val="00B56B1E"/>
    <w:rsid w:val="00B637D0"/>
    <w:rsid w:val="00B76B6E"/>
    <w:rsid w:val="00C536EB"/>
    <w:rsid w:val="00C625E8"/>
    <w:rsid w:val="00DF5FFD"/>
    <w:rsid w:val="00E022FE"/>
    <w:rsid w:val="00E51155"/>
    <w:rsid w:val="00EE4F3B"/>
    <w:rsid w:val="00F0689D"/>
    <w:rsid w:val="00F764D2"/>
    <w:rsid w:val="00FD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5D8C"/>
  <w15:docId w15:val="{BBCF7181-924B-41F1-9271-905A4A36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1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Alvina Reihan</dc:creator>
  <cp:lastModifiedBy>Nikolai Kloga</cp:lastModifiedBy>
  <cp:revision>3</cp:revision>
  <dcterms:created xsi:type="dcterms:W3CDTF">2020-12-18T18:46:00Z</dcterms:created>
  <dcterms:modified xsi:type="dcterms:W3CDTF">2020-12-21T19:21:00Z</dcterms:modified>
</cp:coreProperties>
</file>