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jpeg" ContentType="image/jpeg"/>
  <Override PartName="/word/media/image1.jpeg" ContentType="image/jpe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Les fleuves, les mers et les océans, les canaux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Le bateau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La voiture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Le feu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L’élevage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L’électricité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Les transports en commun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La mairie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Le commerce, le mercatique, la vente internet, la vente directe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Les ponts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Sens civique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L’écologie, respect de l’environnement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Les animaux domestiques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La fusée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La terre, la pierre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La surface, le poids, le volume, le liquide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Le département, la région, le pays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L’Europe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Informatique et électronique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Le monde de la santé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La météorologie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L’égalité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Le livre, la BD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L’académie française, la littérature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Dessin industriel, design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Les régimes en France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La vérité, la franchise, l’honnêteté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L’archéologie et la généalogie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L’hygiène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L’architecture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Sports collectifs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Le courage, la paresse, la négligence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La poissonnerie, la boucherie, la charcuterie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L’Océanie, l’arctique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La joaillerie et les métaux précieux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Les handicaps et les réponses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Les styles et la mode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Les religions, les sectes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bookmarkStart w:id="0" w:name="_GoBack"/>
      <w:bookmarkEnd w:id="0"/>
      <w:r>
        <w:rPr>
          <w:rFonts w:cs="Calibri" w:cstheme="minorHAnsi"/>
          <w:sz w:val="32"/>
          <w:szCs w:val="32"/>
        </w:rPr>
        <w:t>L’équilibre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Les fleurs, les plantes, les algues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Les empereurs en France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Les musé</w:t>
      </w:r>
      <w:r>
        <w:rPr>
          <w:rFonts w:cs="Calibri" w:cstheme="minorHAnsi"/>
          <w:sz w:val="32"/>
          <w:szCs w:val="32"/>
        </w:rPr>
        <w:t>e</w:t>
      </w:r>
      <w:r>
        <w:rPr>
          <w:rFonts w:cs="Calibri" w:cstheme="minorHAnsi"/>
          <w:sz w:val="32"/>
          <w:szCs w:val="32"/>
        </w:rPr>
        <w:t>s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La tapisserie, la broderie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Engrenage, mouvements mécaniques et logique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L’équateur et les lignes du globe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Les challenges, les défis et les records du monde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L’industrialisation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Fêtes, célébrations, commémorations, anniversaires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Le recyclage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Droit des femmes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Les jeux, les attractions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Le volcan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La plomberie, les canalisations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Les champignons, la moisissure, la levure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Les fonds sous-marins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L’écriture, le clavier AZERTY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La diction, la lecture orale, le théâtre, l’animation, la poésie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La danse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Les lacs, les étangs, artificiels et naturels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L’infiniment petit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L’enquête, la statistique, le sondage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L’équitation</w:t>
      </w:r>
      <w:r/>
    </w:p>
    <w:p>
      <w:pPr>
        <w:pStyle w:val="ListParagraph"/>
        <w:numPr>
          <w:ilvl w:val="0"/>
          <w:numId w:val="1"/>
        </w:numPr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  <w:t>La voile</w:t>
      </w:r>
      <w:r/>
    </w:p>
    <w:p>
      <w:pPr>
        <w:pStyle w:val="ListParagraph"/>
        <w:rPr>
          <w:sz w:val="32"/>
          <w:sz w:val="32"/>
          <w:szCs w:val="32"/>
          <w:rFonts w:cs="Calibri" w:cstheme="minorHAnsi"/>
        </w:rPr>
      </w:pPr>
      <w:r>
        <w:rPr>
          <w:rFonts w:cs="Calibri" w:cstheme="minorHAnsi"/>
          <w:sz w:val="32"/>
          <w:szCs w:val="32"/>
        </w:rPr>
      </w:r>
      <w:r/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</w:pPr>
    <w:r>
      <w:rPr/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</w:pPr>
    <w:r>
      <w:rPr/>
      <mc:AlternateContent>
        <mc:Choice Requires="wps">
          <w:drawing>
            <wp:anchor behindDoc="1" distT="0" distB="101600" distL="0" distR="0" simplePos="0" locked="0" layoutInCell="1" allowOverlap="1" relativeHeight="6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5760085" cy="4514850"/>
              <wp:effectExtent l="0" t="0" r="0" b="0"/>
              <wp:wrapNone/>
              <wp:docPr id="1" name="WordPictureWatermark414661939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414661939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5759280" cy="451404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rect id="WordPictureWatermark414661939" stroked="f" style="position:absolute;margin-left:0.05pt;margin-top:172.35pt;width:453.45pt;height:355.4pt;mso-position-horizontal:center;mso-position-vertical:center;mso-position-vertical-relative:margin">
              <v:imagedata r:id="rId2" o:detectmouseclick="t"/>
              <w10:wrap type="none"/>
              <v:stroke color="#3465a4" joinstyle="round" endcap="flat"/>
            </v: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19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56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semiHidden="1" w:unhideWhenUsed="1" w:name="Mention"/>
    <w:lsdException w:semiHidden="1" w:unhideWhenUsed="1" w:name="Smart Hyperlink"/>
    <w:lsdException w:semiHidden="1" w:unhideWhenUsed="1" w:name="Hashtag"/>
    <w:lsdException w:semiHidden="1" w:unhideWhenUsed="1" w:name="Unresolved Mention"/>
    <w:lsdException w:semiHidden="1" w:unhideWhenUsed="1" w:name="Smart Link"/>
  </w:latentStyles>
  <w:style w:type="paragraph" w:styleId="Normal" w:default="1">
    <w:name w:val="Normal"/>
    <w:qFormat/>
    <w:rsid w:val="00dd3363"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EntteCar" w:customStyle="1">
    <w:name w:val="En-tête Car"/>
    <w:basedOn w:val="DefaultParagraphFont"/>
    <w:link w:val="En-tte"/>
    <w:uiPriority w:val="99"/>
    <w:rsid w:val="00dd3363"/>
    <w:rPr/>
  </w:style>
  <w:style w:type="character" w:styleId="PieddepageCar" w:customStyle="1">
    <w:name w:val="Pied de page Car"/>
    <w:basedOn w:val="DefaultParagraphFont"/>
    <w:link w:val="Pieddepage"/>
    <w:uiPriority w:val="99"/>
    <w:rsid w:val="00dd3363"/>
    <w:rPr/>
  </w:style>
  <w:style w:type="character" w:styleId="ListLabel1">
    <w:name w:val="ListLabel 1"/>
    <w:rPr>
      <w:rFonts w:eastAsia="Calibri" w:cs="Calibri"/>
    </w:rPr>
  </w:style>
  <w:style w:type="character" w:styleId="ListLabel2">
    <w:name w:val="ListLabel 2"/>
    <w:rPr>
      <w:rFonts w:cs="Courier New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Lucida Sans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d3363"/>
    <w:pPr>
      <w:spacing w:before="0" w:after="160"/>
      <w:ind w:left="720" w:hanging="0"/>
      <w:contextualSpacing/>
    </w:pPr>
    <w:rPr/>
  </w:style>
  <w:style w:type="paragraph" w:styleId="Entte">
    <w:name w:val="En-tête"/>
    <w:basedOn w:val="Normal"/>
    <w:link w:val="En-tteCar"/>
    <w:uiPriority w:val="99"/>
    <w:unhideWhenUsed/>
    <w:rsid w:val="00dd3363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Pied de page"/>
    <w:basedOn w:val="Normal"/>
    <w:link w:val="PieddepageCar"/>
    <w:uiPriority w:val="99"/>
    <w:unhideWhenUsed/>
    <w:rsid w:val="00dd3363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Application>LibreOffice/4.3.5.2$Windows_x86 LibreOffice_project/3a87456aaa6a95c63eea1c1b3201acedf0751bd5</Application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2019-06-17T15:24:00Z</dcterms:created>
  <dc:creator>de Beauregard</dc:creator>
  <dc:language>en-GB</dc:language>
  <dcterms:modified xsi:type="dcterms:W3CDTF">2019-06-21T12:24:16Z</dcterms:modified>
  <cp:revision>2</cp:revision>
</cp:coreProperties>
</file>