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08D6" w14:textId="77777777" w:rsidR="00D12C30" w:rsidRDefault="00084D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1069D" wp14:editId="1B677B9F">
                <wp:simplePos x="0" y="0"/>
                <wp:positionH relativeFrom="column">
                  <wp:posOffset>4916805</wp:posOffset>
                </wp:positionH>
                <wp:positionV relativeFrom="paragraph">
                  <wp:posOffset>-150495</wp:posOffset>
                </wp:positionV>
                <wp:extent cx="1600200" cy="1202690"/>
                <wp:effectExtent l="190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D4684" w14:textId="77777777" w:rsidR="002B0FAD" w:rsidRDefault="006B5EDB" w:rsidP="00537F2C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</w:rPr>
                              <w:t>PMI</w:t>
                            </w:r>
                          </w:p>
                          <w:p w14:paraId="4E070DEB" w14:textId="77777777" w:rsidR="006B5EDB" w:rsidRPr="00330FBC" w:rsidRDefault="006B5EDB" w:rsidP="00537F2C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</w:rPr>
                              <w:t>Floor 20, Tower 42</w:t>
                            </w:r>
                          </w:p>
                          <w:p w14:paraId="7FADD3A6" w14:textId="77777777" w:rsidR="006B5EDB" w:rsidRDefault="00881B6A" w:rsidP="00537F2C">
                            <w:pPr>
                              <w:spacing w:after="56" w:line="204" w:lineRule="auto"/>
                              <w:jc w:val="left"/>
                              <w:rPr>
                                <w:color w:val="17365D"/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color w:val="17365D"/>
                                <w:spacing w:val="10"/>
                                <w:sz w:val="14"/>
                              </w:rPr>
                              <w:t>25 Old Broad Street</w:t>
                            </w:r>
                          </w:p>
                          <w:p w14:paraId="4A9D7AFE" w14:textId="77777777" w:rsidR="00881B6A" w:rsidRDefault="00881B6A" w:rsidP="00537F2C">
                            <w:pPr>
                              <w:spacing w:after="56" w:line="204" w:lineRule="auto"/>
                              <w:jc w:val="left"/>
                              <w:rPr>
                                <w:color w:val="17365D"/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color w:val="17365D"/>
                                <w:spacing w:val="10"/>
                                <w:sz w:val="14"/>
                              </w:rPr>
                              <w:t>London</w:t>
                            </w:r>
                          </w:p>
                          <w:p w14:paraId="16844D80" w14:textId="77777777" w:rsidR="002B0FAD" w:rsidRPr="00330FBC" w:rsidRDefault="002B0FAD" w:rsidP="00537F2C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T: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020 7247 1452</w:t>
                            </w:r>
                          </w:p>
                          <w:p w14:paraId="6C9DD833" w14:textId="77777777" w:rsidR="002B0FAD" w:rsidRPr="00330FBC" w:rsidRDefault="002B0FAD" w:rsidP="00537F2C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F: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020 7375 0603</w:t>
                            </w:r>
                          </w:p>
                          <w:p w14:paraId="7E7C1F46" w14:textId="77777777" w:rsidR="002B0FAD" w:rsidRDefault="002B0FAD" w:rsidP="00537F2C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W: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 w:rsidRPr="00F041F0">
                              <w:rPr>
                                <w:spacing w:val="10"/>
                                <w:sz w:val="14"/>
                              </w:rPr>
                              <w:t>www.pensions-pmi.org.uk</w:t>
                            </w:r>
                          </w:p>
                          <w:p w14:paraId="7AC8BF48" w14:textId="77777777" w:rsidR="002B0FAD" w:rsidRPr="00330FBC" w:rsidRDefault="002B0FAD" w:rsidP="00D12C30">
                            <w:pPr>
                              <w:spacing w:after="56"/>
                              <w:rPr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10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15pt;margin-top:-11.85pt;width:126pt;height:9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" filled="f" stroked="f">
                <v:textbox>
                  <w:txbxContent>
                    <w:p w14:paraId="517D4684" w14:textId="77777777" w:rsidR="002B0FAD" w:rsidRDefault="006B5EDB" w:rsidP="00537F2C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>
                        <w:rPr>
                          <w:spacing w:val="10"/>
                          <w:sz w:val="14"/>
                        </w:rPr>
                        <w:t>PMI</w:t>
                      </w:r>
                    </w:p>
                    <w:p w14:paraId="4E070DEB" w14:textId="77777777" w:rsidR="006B5EDB" w:rsidRPr="00330FBC" w:rsidRDefault="006B5EDB" w:rsidP="00537F2C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>
                        <w:rPr>
                          <w:spacing w:val="10"/>
                          <w:sz w:val="14"/>
                        </w:rPr>
                        <w:t>Floor 20, Tower 42</w:t>
                      </w:r>
                    </w:p>
                    <w:p w14:paraId="7FADD3A6" w14:textId="77777777" w:rsidR="006B5EDB" w:rsidRDefault="00881B6A" w:rsidP="00537F2C">
                      <w:pPr>
                        <w:spacing w:after="56" w:line="204" w:lineRule="auto"/>
                        <w:jc w:val="left"/>
                        <w:rPr>
                          <w:color w:val="17365D"/>
                          <w:spacing w:val="10"/>
                          <w:sz w:val="14"/>
                        </w:rPr>
                      </w:pPr>
                      <w:r>
                        <w:rPr>
                          <w:color w:val="17365D"/>
                          <w:spacing w:val="10"/>
                          <w:sz w:val="14"/>
                        </w:rPr>
                        <w:t>25 Old Broad Street</w:t>
                      </w:r>
                    </w:p>
                    <w:p w14:paraId="4A9D7AFE" w14:textId="77777777" w:rsidR="00881B6A" w:rsidRDefault="00881B6A" w:rsidP="00537F2C">
                      <w:pPr>
                        <w:spacing w:after="56" w:line="204" w:lineRule="auto"/>
                        <w:jc w:val="left"/>
                        <w:rPr>
                          <w:color w:val="17365D"/>
                          <w:spacing w:val="10"/>
                          <w:sz w:val="14"/>
                        </w:rPr>
                      </w:pPr>
                      <w:r>
                        <w:rPr>
                          <w:color w:val="17365D"/>
                          <w:spacing w:val="10"/>
                          <w:sz w:val="14"/>
                        </w:rPr>
                        <w:t>London</w:t>
                      </w:r>
                    </w:p>
                    <w:p w14:paraId="16844D80" w14:textId="77777777" w:rsidR="002B0FAD" w:rsidRPr="00330FBC" w:rsidRDefault="002B0FAD" w:rsidP="00537F2C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T: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020 7247 1452</w:t>
                      </w:r>
                    </w:p>
                    <w:p w14:paraId="6C9DD833" w14:textId="77777777" w:rsidR="002B0FAD" w:rsidRPr="00330FBC" w:rsidRDefault="002B0FAD" w:rsidP="00537F2C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F: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020 7375 0603</w:t>
                      </w:r>
                    </w:p>
                    <w:p w14:paraId="7E7C1F46" w14:textId="77777777" w:rsidR="002B0FAD" w:rsidRDefault="002B0FAD" w:rsidP="00537F2C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W: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</w:t>
                      </w:r>
                      <w:r w:rsidRPr="00F041F0">
                        <w:rPr>
                          <w:spacing w:val="10"/>
                          <w:sz w:val="14"/>
                        </w:rPr>
                        <w:t>www.pensions-pmi.org.uk</w:t>
                      </w:r>
                    </w:p>
                    <w:p w14:paraId="7AC8BF48" w14:textId="77777777" w:rsidR="002B0FAD" w:rsidRPr="00330FBC" w:rsidRDefault="002B0FAD" w:rsidP="00D12C30">
                      <w:pPr>
                        <w:spacing w:after="56"/>
                        <w:rPr>
                          <w:spacing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BFE3A48" wp14:editId="130ECCDA">
            <wp:simplePos x="0" y="0"/>
            <wp:positionH relativeFrom="column">
              <wp:posOffset>2675890</wp:posOffset>
            </wp:positionH>
            <wp:positionV relativeFrom="paragraph">
              <wp:posOffset>-526415</wp:posOffset>
            </wp:positionV>
            <wp:extent cx="388874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480" y="21303"/>
                <wp:lineTo x="21480" y="0"/>
                <wp:lineTo x="0" y="0"/>
              </wp:wrapPolygon>
            </wp:wrapTight>
            <wp:docPr id="3" name="Picture 1" descr="PMI base block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I base blocks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DBDA0" w14:textId="77777777" w:rsidR="00D12C30" w:rsidRPr="00D12C30" w:rsidRDefault="00D12C30" w:rsidP="00D12C30"/>
    <w:p w14:paraId="790092B1" w14:textId="77777777" w:rsidR="00D12C30" w:rsidRPr="00D12C30" w:rsidRDefault="00D12C30" w:rsidP="00D12C30"/>
    <w:p w14:paraId="26087BFA" w14:textId="77777777" w:rsidR="00D12C30" w:rsidRPr="00D12C30" w:rsidRDefault="00D12C30" w:rsidP="00D12C30"/>
    <w:p w14:paraId="2E88DA0C" w14:textId="77777777" w:rsidR="00D12C30" w:rsidRPr="00D12C30" w:rsidRDefault="00D12C30" w:rsidP="00D12C30"/>
    <w:p w14:paraId="5321C8FD" w14:textId="77777777" w:rsidR="00D12C30" w:rsidRPr="00D12C30" w:rsidRDefault="00D12C30" w:rsidP="00D12C30"/>
    <w:p w14:paraId="52286874" w14:textId="77777777" w:rsidR="00D12C30" w:rsidRDefault="00D12C30" w:rsidP="00D12C30"/>
    <w:p w14:paraId="733BFC1C" w14:textId="77777777" w:rsidR="00D12C30" w:rsidRPr="00052A43" w:rsidRDefault="00510010" w:rsidP="00D12C30">
      <w:pPr>
        <w:jc w:val="center"/>
        <w:rPr>
          <w:sz w:val="20"/>
          <w:szCs w:val="20"/>
        </w:rPr>
      </w:pPr>
      <w:r>
        <w:rPr>
          <w:sz w:val="40"/>
          <w:szCs w:val="40"/>
        </w:rPr>
        <w:t xml:space="preserve">Core Unit </w:t>
      </w:r>
      <w:r w:rsidR="00487340">
        <w:rPr>
          <w:sz w:val="40"/>
          <w:szCs w:val="40"/>
        </w:rPr>
        <w:t>3</w:t>
      </w:r>
      <w:r w:rsidR="00D12C30" w:rsidRPr="00052A43">
        <w:rPr>
          <w:sz w:val="40"/>
          <w:szCs w:val="40"/>
        </w:rPr>
        <w:t xml:space="preserve"> – </w:t>
      </w:r>
      <w:r w:rsidR="00084D68">
        <w:rPr>
          <w:sz w:val="40"/>
          <w:szCs w:val="40"/>
        </w:rPr>
        <w:t>R</w:t>
      </w:r>
      <w:r w:rsidR="00487340">
        <w:rPr>
          <w:sz w:val="40"/>
          <w:szCs w:val="40"/>
        </w:rPr>
        <w:t xml:space="preserve">unning a </w:t>
      </w:r>
      <w:r w:rsidR="001E0B6B">
        <w:rPr>
          <w:sz w:val="40"/>
          <w:szCs w:val="40"/>
        </w:rPr>
        <w:t xml:space="preserve">Workplace </w:t>
      </w:r>
      <w:r w:rsidR="00487340">
        <w:rPr>
          <w:sz w:val="40"/>
          <w:szCs w:val="40"/>
        </w:rPr>
        <w:t>Pension Scheme</w:t>
      </w:r>
    </w:p>
    <w:p w14:paraId="5F43B36F" w14:textId="77777777" w:rsidR="00D12C30" w:rsidRDefault="000F5DEC" w:rsidP="00D12C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Assignment </w:t>
      </w:r>
      <w:r w:rsidR="005E3206">
        <w:rPr>
          <w:sz w:val="32"/>
          <w:szCs w:val="32"/>
        </w:rPr>
        <w:t>2</w:t>
      </w:r>
    </w:p>
    <w:p w14:paraId="43478D81" w14:textId="77777777" w:rsidR="000138D8" w:rsidRDefault="000138D8" w:rsidP="000138D8">
      <w:pPr>
        <w:pStyle w:val="Heading1"/>
        <w:rPr>
          <w:sz w:val="19"/>
          <w:szCs w:val="19"/>
        </w:rPr>
      </w:pPr>
      <w:r w:rsidRPr="00CC3C65">
        <w:rPr>
          <w:sz w:val="19"/>
          <w:szCs w:val="19"/>
        </w:rPr>
        <w:t>(</w:t>
      </w:r>
      <w:r w:rsidR="00BE1F20">
        <w:rPr>
          <w:sz w:val="19"/>
          <w:szCs w:val="19"/>
        </w:rPr>
        <w:t>Part</w:t>
      </w:r>
      <w:r w:rsidRPr="00CC3C65">
        <w:rPr>
          <w:sz w:val="19"/>
          <w:szCs w:val="19"/>
        </w:rPr>
        <w:t xml:space="preserve"> </w:t>
      </w:r>
      <w:r w:rsidR="005E3206">
        <w:rPr>
          <w:sz w:val="19"/>
          <w:szCs w:val="19"/>
        </w:rPr>
        <w:t>3</w:t>
      </w:r>
      <w:r w:rsidRPr="00CC3C65">
        <w:rPr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 w:rsidRPr="00CC3C65">
        <w:rPr>
          <w:sz w:val="19"/>
          <w:szCs w:val="19"/>
        </w:rPr>
        <w:t xml:space="preserve"> </w:t>
      </w:r>
      <w:r w:rsidR="005E3206">
        <w:rPr>
          <w:sz w:val="19"/>
          <w:szCs w:val="19"/>
        </w:rPr>
        <w:t>Benefits and Communication</w:t>
      </w:r>
      <w:r w:rsidRPr="00CC3C65">
        <w:rPr>
          <w:sz w:val="19"/>
          <w:szCs w:val="19"/>
        </w:rPr>
        <w:t>)</w:t>
      </w:r>
    </w:p>
    <w:p w14:paraId="2B0C6216" w14:textId="77777777" w:rsidR="00510010" w:rsidRPr="00510010" w:rsidRDefault="00510010" w:rsidP="00510010">
      <w:pPr>
        <w:rPr>
          <w:lang w:val="en-US"/>
        </w:rPr>
      </w:pPr>
    </w:p>
    <w:p w14:paraId="151B9FC4" w14:textId="77777777" w:rsidR="002B0FAD" w:rsidRDefault="00510010" w:rsidP="000F5DEC">
      <w:pPr>
        <w:tabs>
          <w:tab w:val="left" w:pos="5850"/>
        </w:tabs>
        <w:ind w:right="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Recommended Time: 1 Hour</w:t>
      </w:r>
    </w:p>
    <w:p w14:paraId="5FCCD767" w14:textId="77777777" w:rsidR="00997DBC" w:rsidRDefault="00997DBC" w:rsidP="00D12C30">
      <w:pPr>
        <w:jc w:val="center"/>
        <w:rPr>
          <w:b/>
        </w:rPr>
      </w:pPr>
    </w:p>
    <w:p w14:paraId="507062E8" w14:textId="77777777" w:rsidR="00EB4F97" w:rsidRPr="00B04523" w:rsidRDefault="00EB4F97" w:rsidP="00D12C30">
      <w:pPr>
        <w:jc w:val="center"/>
        <w:rPr>
          <w:b/>
        </w:rPr>
      </w:pPr>
    </w:p>
    <w:p w14:paraId="028F4BFB" w14:textId="77777777" w:rsidR="000F5DEC" w:rsidRPr="00B04523" w:rsidRDefault="000F5DEC" w:rsidP="000F5DEC">
      <w:pPr>
        <w:jc w:val="left"/>
        <w:rPr>
          <w:b/>
        </w:rPr>
      </w:pPr>
    </w:p>
    <w:p w14:paraId="4E628CA9" w14:textId="5BC927C4" w:rsidR="005E3206" w:rsidRPr="005E3206" w:rsidRDefault="0062178D" w:rsidP="005E3206">
      <w:pPr>
        <w:numPr>
          <w:ilvl w:val="0"/>
          <w:numId w:val="33"/>
        </w:numPr>
        <w:jc w:val="left"/>
        <w:rPr>
          <w:rFonts w:eastAsia="Times"/>
          <w:bCs/>
          <w:lang w:eastAsia="en-GB"/>
        </w:rPr>
      </w:pPr>
      <w:r>
        <w:rPr>
          <w:rFonts w:eastAsia="Times"/>
          <w:bCs/>
          <w:lang w:eastAsia="en-GB"/>
        </w:rPr>
        <w:t>List the information that is typically required from a transferring arrangement when a transfer in takes place</w:t>
      </w:r>
    </w:p>
    <w:p w14:paraId="35BB1D3E" w14:textId="77777777" w:rsidR="00487340" w:rsidRPr="00487340" w:rsidRDefault="00487340" w:rsidP="00487340">
      <w:pPr>
        <w:ind w:left="360"/>
        <w:jc w:val="left"/>
      </w:pPr>
    </w:p>
    <w:p w14:paraId="665DA8F1" w14:textId="77777777" w:rsidR="000B0693" w:rsidRDefault="0089509D" w:rsidP="005E3206">
      <w:pPr>
        <w:ind w:left="7920"/>
        <w:rPr>
          <w:b/>
        </w:rPr>
      </w:pPr>
      <w:r>
        <w:rPr>
          <w:b/>
        </w:rPr>
        <w:t>10</w:t>
      </w:r>
      <w:r w:rsidR="000B0693" w:rsidRPr="00B04523">
        <w:rPr>
          <w:b/>
        </w:rPr>
        <w:t xml:space="preserve"> marks</w:t>
      </w:r>
    </w:p>
    <w:p w14:paraId="1D87EC59" w14:textId="77777777" w:rsidR="005E3206" w:rsidRPr="005E3206" w:rsidRDefault="005E3206" w:rsidP="005E3206">
      <w:pPr>
        <w:tabs>
          <w:tab w:val="left" w:pos="-720"/>
        </w:tabs>
        <w:suppressAutoHyphens/>
        <w:spacing w:line="240" w:lineRule="auto"/>
        <w:ind w:right="27"/>
        <w:jc w:val="both"/>
        <w:rPr>
          <w:rFonts w:eastAsia="Times"/>
          <w:lang w:eastAsia="en-GB"/>
        </w:rPr>
      </w:pPr>
    </w:p>
    <w:p w14:paraId="0282CA75" w14:textId="739952C6" w:rsidR="005E3206" w:rsidRPr="005E3206" w:rsidRDefault="006B5EDB" w:rsidP="005E3206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spacing w:line="240" w:lineRule="auto"/>
        <w:ind w:right="27"/>
        <w:jc w:val="both"/>
        <w:rPr>
          <w:rFonts w:eastAsia="Times"/>
          <w:bCs/>
          <w:lang w:eastAsia="en-GB"/>
        </w:rPr>
      </w:pPr>
      <w:r>
        <w:rPr>
          <w:rFonts w:eastAsia="Times"/>
          <w:lang w:eastAsia="en-GB"/>
        </w:rPr>
        <w:t xml:space="preserve">Write a short note </w:t>
      </w:r>
      <w:r w:rsidR="0062178D">
        <w:rPr>
          <w:rFonts w:eastAsia="Times"/>
          <w:lang w:eastAsia="en-GB"/>
        </w:rPr>
        <w:t xml:space="preserve">on the checks required by HMRC when paying a relevant </w:t>
      </w:r>
      <w:r>
        <w:rPr>
          <w:rFonts w:eastAsia="Times"/>
          <w:lang w:eastAsia="en-GB"/>
        </w:rPr>
        <w:t>lump sum death benefit</w:t>
      </w:r>
      <w:r w:rsidR="005E3206" w:rsidRPr="005E3206">
        <w:rPr>
          <w:rFonts w:eastAsia="Times"/>
          <w:lang w:eastAsia="en-GB"/>
        </w:rPr>
        <w:t>.</w:t>
      </w:r>
    </w:p>
    <w:p w14:paraId="6E9D9FDA" w14:textId="77777777" w:rsidR="005E3206" w:rsidRPr="005E3206" w:rsidRDefault="005E3206" w:rsidP="005E3206">
      <w:pPr>
        <w:tabs>
          <w:tab w:val="left" w:pos="-720"/>
          <w:tab w:val="left" w:pos="7200"/>
        </w:tabs>
        <w:suppressAutoHyphens/>
        <w:spacing w:line="240" w:lineRule="auto"/>
        <w:ind w:right="27"/>
        <w:jc w:val="both"/>
        <w:rPr>
          <w:rFonts w:eastAsia="Times"/>
          <w:bCs/>
          <w:lang w:eastAsia="en-GB"/>
        </w:rPr>
      </w:pPr>
    </w:p>
    <w:p w14:paraId="300A54A0" w14:textId="77777777" w:rsidR="00537F2C" w:rsidRDefault="005E3206" w:rsidP="00E038A6">
      <w:pPr>
        <w:spacing w:after="200"/>
        <w:rPr>
          <w:b/>
        </w:rPr>
      </w:pPr>
      <w:r w:rsidRPr="005E3206">
        <w:rPr>
          <w:rFonts w:eastAsia="Times"/>
          <w:b/>
          <w:lang w:eastAsia="en-GB"/>
        </w:rPr>
        <w:tab/>
        <w:t xml:space="preserve">                  </w:t>
      </w:r>
      <w:r w:rsidRPr="005E3206">
        <w:rPr>
          <w:rFonts w:eastAsia="Times"/>
          <w:b/>
          <w:lang w:eastAsia="en-GB"/>
        </w:rPr>
        <w:tab/>
      </w:r>
      <w:r w:rsidRPr="005E3206">
        <w:rPr>
          <w:rFonts w:eastAsia="Times"/>
          <w:b/>
          <w:lang w:eastAsia="en-GB"/>
        </w:rPr>
        <w:tab/>
      </w:r>
      <w:r w:rsidRPr="005E3206">
        <w:rPr>
          <w:rFonts w:eastAsia="Times"/>
          <w:b/>
          <w:lang w:eastAsia="en-GB"/>
        </w:rPr>
        <w:tab/>
      </w:r>
      <w:r w:rsidRPr="005E3206">
        <w:rPr>
          <w:rFonts w:eastAsia="Times"/>
          <w:b/>
          <w:lang w:eastAsia="en-GB"/>
        </w:rPr>
        <w:tab/>
      </w:r>
      <w:r w:rsidRPr="005E3206">
        <w:rPr>
          <w:rFonts w:eastAsia="Times"/>
          <w:b/>
          <w:lang w:eastAsia="en-GB"/>
        </w:rPr>
        <w:tab/>
      </w:r>
      <w:r w:rsidRPr="005E3206">
        <w:rPr>
          <w:rFonts w:eastAsia="Times"/>
          <w:b/>
          <w:lang w:eastAsia="en-GB"/>
        </w:rPr>
        <w:tab/>
      </w:r>
      <w:r w:rsidRPr="005E3206">
        <w:rPr>
          <w:rFonts w:eastAsia="Times"/>
          <w:b/>
          <w:lang w:eastAsia="en-GB"/>
        </w:rPr>
        <w:tab/>
      </w:r>
      <w:r w:rsidRPr="005E3206">
        <w:rPr>
          <w:rFonts w:eastAsia="Times"/>
          <w:b/>
          <w:lang w:eastAsia="en-GB"/>
        </w:rPr>
        <w:tab/>
      </w:r>
      <w:r w:rsidRPr="005E3206">
        <w:rPr>
          <w:rFonts w:eastAsia="Times"/>
          <w:b/>
          <w:lang w:eastAsia="en-GB"/>
        </w:rPr>
        <w:tab/>
        <w:t xml:space="preserve">10 </w:t>
      </w:r>
      <w:r w:rsidRPr="005E3206">
        <w:rPr>
          <w:rFonts w:eastAsia="Times"/>
          <w:b/>
          <w:bCs/>
          <w:lang w:eastAsia="en-GB"/>
        </w:rPr>
        <w:t>marks</w:t>
      </w:r>
    </w:p>
    <w:p w14:paraId="175D5438" w14:textId="77777777" w:rsidR="00537F2C" w:rsidRPr="005E3206" w:rsidRDefault="00537F2C" w:rsidP="005E3206">
      <w:pPr>
        <w:spacing w:line="240" w:lineRule="auto"/>
        <w:jc w:val="left"/>
        <w:rPr>
          <w:b/>
        </w:rPr>
      </w:pPr>
    </w:p>
    <w:p w14:paraId="7274B6DE" w14:textId="77777777" w:rsidR="005E3206" w:rsidRPr="005E3206" w:rsidRDefault="00E038A6" w:rsidP="005E3206">
      <w:pPr>
        <w:pStyle w:val="ListParagraph"/>
        <w:numPr>
          <w:ilvl w:val="0"/>
          <w:numId w:val="33"/>
        </w:numPr>
        <w:spacing w:line="240" w:lineRule="auto"/>
        <w:jc w:val="left"/>
      </w:pPr>
      <w:r>
        <w:t>Explain the difference between an earmarking order and pension sharing</w:t>
      </w:r>
      <w:r w:rsidR="005E3206" w:rsidRPr="005E3206">
        <w:t>.</w:t>
      </w:r>
    </w:p>
    <w:p w14:paraId="02984A47" w14:textId="77777777" w:rsidR="005E3206" w:rsidRPr="005E3206" w:rsidRDefault="005E3206" w:rsidP="005E3206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w w:val="0"/>
          <w:lang w:eastAsia="en-GB"/>
        </w:rPr>
      </w:pPr>
      <w:bookmarkStart w:id="0" w:name="_DV_M491"/>
      <w:bookmarkStart w:id="1" w:name="_DV_M224"/>
      <w:bookmarkStart w:id="2" w:name="_DV_M226"/>
      <w:bookmarkEnd w:id="0"/>
      <w:bookmarkEnd w:id="1"/>
      <w:bookmarkEnd w:id="2"/>
    </w:p>
    <w:p w14:paraId="2766415D" w14:textId="77777777" w:rsidR="005E3206" w:rsidRPr="005E3206" w:rsidRDefault="005E3206" w:rsidP="005E3206">
      <w:pPr>
        <w:autoSpaceDE w:val="0"/>
        <w:autoSpaceDN w:val="0"/>
        <w:adjustRightInd w:val="0"/>
        <w:spacing w:line="240" w:lineRule="auto"/>
        <w:rPr>
          <w:rFonts w:eastAsia="Times New Roman"/>
          <w:b/>
          <w:w w:val="0"/>
          <w:lang w:eastAsia="en-GB"/>
        </w:rPr>
      </w:pPr>
      <w:r w:rsidRPr="005E3206">
        <w:rPr>
          <w:rFonts w:eastAsia="Times New Roman"/>
          <w:w w:val="0"/>
          <w:lang w:eastAsia="en-GB"/>
        </w:rPr>
        <w:tab/>
      </w:r>
      <w:r w:rsidRPr="005E3206">
        <w:rPr>
          <w:rFonts w:eastAsia="Times New Roman"/>
          <w:w w:val="0"/>
          <w:lang w:eastAsia="en-GB"/>
        </w:rPr>
        <w:tab/>
      </w:r>
      <w:r w:rsidRPr="005E3206">
        <w:rPr>
          <w:rFonts w:eastAsia="Times New Roman"/>
          <w:w w:val="0"/>
          <w:lang w:eastAsia="en-GB"/>
        </w:rPr>
        <w:tab/>
      </w:r>
      <w:r w:rsidRPr="005E3206">
        <w:rPr>
          <w:rFonts w:eastAsia="Times New Roman"/>
          <w:w w:val="0"/>
          <w:lang w:eastAsia="en-GB"/>
        </w:rPr>
        <w:tab/>
      </w:r>
      <w:r w:rsidRPr="005E3206">
        <w:rPr>
          <w:rFonts w:eastAsia="Times New Roman"/>
          <w:w w:val="0"/>
          <w:lang w:eastAsia="en-GB"/>
        </w:rPr>
        <w:tab/>
      </w:r>
      <w:r w:rsidRPr="005E3206">
        <w:rPr>
          <w:rFonts w:eastAsia="Times New Roman"/>
          <w:w w:val="0"/>
          <w:lang w:eastAsia="en-GB"/>
        </w:rPr>
        <w:tab/>
      </w:r>
      <w:r w:rsidRPr="005E3206">
        <w:rPr>
          <w:rFonts w:eastAsia="Times New Roman"/>
          <w:w w:val="0"/>
          <w:lang w:eastAsia="en-GB"/>
        </w:rPr>
        <w:tab/>
      </w:r>
      <w:r w:rsidRPr="005E3206">
        <w:rPr>
          <w:rFonts w:eastAsia="Times New Roman"/>
          <w:w w:val="0"/>
          <w:lang w:eastAsia="en-GB"/>
        </w:rPr>
        <w:tab/>
      </w:r>
      <w:r w:rsidRPr="005E3206">
        <w:rPr>
          <w:rFonts w:eastAsia="Times New Roman"/>
          <w:w w:val="0"/>
          <w:lang w:eastAsia="en-GB"/>
        </w:rPr>
        <w:tab/>
      </w:r>
      <w:r w:rsidRPr="005E3206">
        <w:rPr>
          <w:rFonts w:eastAsia="Times New Roman"/>
          <w:w w:val="0"/>
          <w:lang w:eastAsia="en-GB"/>
        </w:rPr>
        <w:tab/>
      </w:r>
      <w:r w:rsidRPr="005E3206">
        <w:rPr>
          <w:rFonts w:eastAsia="Times New Roman"/>
          <w:w w:val="0"/>
          <w:lang w:eastAsia="en-GB"/>
        </w:rPr>
        <w:tab/>
      </w:r>
      <w:r w:rsidRPr="005E3206">
        <w:rPr>
          <w:rFonts w:eastAsia="Times New Roman"/>
          <w:b/>
          <w:w w:val="0"/>
          <w:lang w:eastAsia="en-GB"/>
        </w:rPr>
        <w:t>5 Marks</w:t>
      </w:r>
    </w:p>
    <w:p w14:paraId="18E64FC7" w14:textId="77777777" w:rsidR="005E3206" w:rsidRDefault="005E3206" w:rsidP="005E3206">
      <w:pPr>
        <w:spacing w:line="240" w:lineRule="auto"/>
        <w:jc w:val="left"/>
        <w:rPr>
          <w:b/>
          <w:bCs/>
        </w:rPr>
      </w:pPr>
    </w:p>
    <w:p w14:paraId="568F383E" w14:textId="77777777" w:rsidR="005E3206" w:rsidRPr="005E3206" w:rsidRDefault="005E3206" w:rsidP="005E52DC">
      <w:pPr>
        <w:tabs>
          <w:tab w:val="left" w:pos="-720"/>
        </w:tabs>
        <w:suppressAutoHyphens/>
        <w:spacing w:line="240" w:lineRule="auto"/>
        <w:ind w:right="27"/>
        <w:jc w:val="both"/>
        <w:rPr>
          <w:rFonts w:eastAsia="Times"/>
          <w:b/>
          <w:lang w:eastAsia="en-GB"/>
        </w:rPr>
      </w:pPr>
    </w:p>
    <w:p w14:paraId="4F6D9025" w14:textId="05511D1F" w:rsidR="005E3206" w:rsidRPr="005E3206" w:rsidRDefault="005E3206" w:rsidP="005E3206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spacing w:line="240" w:lineRule="auto"/>
        <w:ind w:right="27"/>
        <w:jc w:val="both"/>
        <w:rPr>
          <w:rFonts w:eastAsia="Times"/>
          <w:bCs/>
          <w:lang w:eastAsia="en-GB"/>
        </w:rPr>
      </w:pPr>
      <w:r w:rsidRPr="005E3206">
        <w:rPr>
          <w:rFonts w:eastAsia="Times"/>
          <w:lang w:eastAsia="en-GB"/>
        </w:rPr>
        <w:t>List the functions of a</w:t>
      </w:r>
      <w:r w:rsidR="0062178D">
        <w:rPr>
          <w:rFonts w:eastAsia="Times"/>
          <w:lang w:eastAsia="en-GB"/>
        </w:rPr>
        <w:t xml:space="preserve"> scheme actuary</w:t>
      </w:r>
      <w:r w:rsidRPr="005E3206">
        <w:rPr>
          <w:rFonts w:eastAsia="Times"/>
          <w:lang w:eastAsia="en-GB"/>
        </w:rPr>
        <w:t>.</w:t>
      </w:r>
    </w:p>
    <w:p w14:paraId="393FAB51" w14:textId="77777777" w:rsidR="005E3206" w:rsidRPr="005E3206" w:rsidRDefault="005E3206" w:rsidP="005E3206">
      <w:pPr>
        <w:tabs>
          <w:tab w:val="left" w:pos="-720"/>
        </w:tabs>
        <w:suppressAutoHyphens/>
        <w:spacing w:line="240" w:lineRule="auto"/>
        <w:ind w:left="426" w:right="27"/>
        <w:jc w:val="both"/>
        <w:rPr>
          <w:rFonts w:eastAsia="Times"/>
          <w:b/>
          <w:lang w:eastAsia="en-GB"/>
        </w:rPr>
      </w:pPr>
    </w:p>
    <w:p w14:paraId="5A9C0E07" w14:textId="77777777" w:rsidR="005E3206" w:rsidRDefault="005E3206" w:rsidP="005E3206">
      <w:pPr>
        <w:tabs>
          <w:tab w:val="left" w:pos="-720"/>
        </w:tabs>
        <w:suppressAutoHyphens/>
        <w:spacing w:line="240" w:lineRule="auto"/>
        <w:ind w:left="720" w:right="27"/>
        <w:rPr>
          <w:rFonts w:eastAsia="Times"/>
          <w:b/>
          <w:bCs/>
          <w:lang w:eastAsia="en-GB"/>
        </w:rPr>
      </w:pPr>
      <w:r w:rsidRPr="005E3206">
        <w:rPr>
          <w:rFonts w:eastAsia="Times"/>
          <w:lang w:eastAsia="en-GB"/>
        </w:rPr>
        <w:tab/>
      </w:r>
      <w:r w:rsidRPr="005E3206">
        <w:rPr>
          <w:rFonts w:eastAsia="Times"/>
          <w:lang w:eastAsia="en-GB"/>
        </w:rPr>
        <w:tab/>
      </w:r>
      <w:r w:rsidRPr="005E3206">
        <w:rPr>
          <w:rFonts w:eastAsia="Times"/>
          <w:lang w:eastAsia="en-GB"/>
        </w:rPr>
        <w:tab/>
      </w:r>
      <w:r w:rsidRPr="005E3206">
        <w:rPr>
          <w:rFonts w:eastAsia="Times"/>
          <w:lang w:eastAsia="en-GB"/>
        </w:rPr>
        <w:tab/>
      </w:r>
      <w:r w:rsidRPr="005E3206">
        <w:rPr>
          <w:rFonts w:eastAsia="Times"/>
          <w:lang w:eastAsia="en-GB"/>
        </w:rPr>
        <w:tab/>
      </w:r>
      <w:r w:rsidRPr="005E3206">
        <w:rPr>
          <w:rFonts w:eastAsia="Times"/>
          <w:lang w:eastAsia="en-GB"/>
        </w:rPr>
        <w:tab/>
      </w:r>
      <w:r w:rsidRPr="005E3206">
        <w:rPr>
          <w:rFonts w:eastAsia="Times"/>
          <w:lang w:eastAsia="en-GB"/>
        </w:rPr>
        <w:tab/>
      </w:r>
      <w:r w:rsidRPr="005E3206">
        <w:rPr>
          <w:rFonts w:eastAsia="Times"/>
          <w:lang w:eastAsia="en-GB"/>
        </w:rPr>
        <w:tab/>
        <w:t xml:space="preserve">                  </w:t>
      </w:r>
      <w:r w:rsidRPr="005E3206">
        <w:rPr>
          <w:rFonts w:eastAsia="Times"/>
          <w:b/>
          <w:lang w:eastAsia="en-GB"/>
        </w:rPr>
        <w:t>5</w:t>
      </w:r>
      <w:r w:rsidRPr="005E3206">
        <w:rPr>
          <w:rFonts w:eastAsia="Times"/>
          <w:b/>
          <w:bCs/>
          <w:lang w:eastAsia="en-GB"/>
        </w:rPr>
        <w:t xml:space="preserve"> marks</w:t>
      </w:r>
    </w:p>
    <w:p w14:paraId="2FD306F3" w14:textId="77777777" w:rsidR="00537F2C" w:rsidRDefault="00537F2C" w:rsidP="005E52DC">
      <w:pPr>
        <w:tabs>
          <w:tab w:val="left" w:pos="-720"/>
        </w:tabs>
        <w:suppressAutoHyphens/>
        <w:spacing w:line="240" w:lineRule="auto"/>
        <w:ind w:right="27"/>
        <w:jc w:val="both"/>
        <w:rPr>
          <w:rFonts w:eastAsia="Times"/>
          <w:b/>
          <w:bCs/>
          <w:lang w:eastAsia="en-GB"/>
        </w:rPr>
      </w:pPr>
    </w:p>
    <w:p w14:paraId="4DBE5B0A" w14:textId="77777777" w:rsidR="00537F2C" w:rsidRPr="005E3206" w:rsidRDefault="00537F2C" w:rsidP="005E3206">
      <w:pPr>
        <w:tabs>
          <w:tab w:val="left" w:pos="-720"/>
        </w:tabs>
        <w:suppressAutoHyphens/>
        <w:spacing w:line="240" w:lineRule="auto"/>
        <w:ind w:left="720" w:right="27"/>
        <w:rPr>
          <w:rFonts w:eastAsia="Times"/>
          <w:b/>
          <w:bCs/>
          <w:lang w:eastAsia="en-GB"/>
        </w:rPr>
      </w:pPr>
    </w:p>
    <w:p w14:paraId="1AB76268" w14:textId="32E0E32F" w:rsidR="005E3206" w:rsidRPr="005E3206" w:rsidRDefault="005E3206" w:rsidP="005E3206">
      <w:pPr>
        <w:pStyle w:val="ListParagraph"/>
        <w:numPr>
          <w:ilvl w:val="0"/>
          <w:numId w:val="33"/>
        </w:numPr>
        <w:tabs>
          <w:tab w:val="right" w:pos="9540"/>
        </w:tabs>
        <w:spacing w:line="240" w:lineRule="auto"/>
        <w:jc w:val="left"/>
        <w:rPr>
          <w:rFonts w:eastAsia="Times New Roman"/>
          <w:w w:val="0"/>
        </w:rPr>
      </w:pPr>
      <w:r w:rsidRPr="005E3206">
        <w:rPr>
          <w:rFonts w:eastAsia="MS Mincho"/>
          <w:w w:val="0"/>
        </w:rPr>
        <w:t xml:space="preserve">Briefly explain the </w:t>
      </w:r>
      <w:r w:rsidR="00700675">
        <w:rPr>
          <w:rFonts w:eastAsia="MS Mincho"/>
          <w:w w:val="0"/>
        </w:rPr>
        <w:t>key features of an u</w:t>
      </w:r>
      <w:r w:rsidR="00A34A8C">
        <w:rPr>
          <w:rFonts w:eastAsia="MS Mincho"/>
          <w:w w:val="0"/>
        </w:rPr>
        <w:t>n</w:t>
      </w:r>
      <w:r w:rsidR="00700675">
        <w:rPr>
          <w:rFonts w:eastAsia="MS Mincho"/>
          <w:w w:val="0"/>
        </w:rPr>
        <w:t>crystallised funds pension lump sum (UFPLS)</w:t>
      </w:r>
      <w:r w:rsidRPr="005E3206">
        <w:rPr>
          <w:rFonts w:eastAsia="MS Mincho"/>
          <w:w w:val="0"/>
        </w:rPr>
        <w:t>.</w:t>
      </w:r>
    </w:p>
    <w:p w14:paraId="0846E61C" w14:textId="77777777" w:rsidR="005E3206" w:rsidRPr="005E3206" w:rsidRDefault="005E3206" w:rsidP="005E3206">
      <w:pPr>
        <w:spacing w:line="240" w:lineRule="auto"/>
        <w:jc w:val="left"/>
      </w:pPr>
    </w:p>
    <w:p w14:paraId="22F667BC" w14:textId="77777777" w:rsidR="005E3206" w:rsidRPr="005E3206" w:rsidRDefault="005E3206" w:rsidP="005E3206">
      <w:pPr>
        <w:spacing w:line="240" w:lineRule="auto"/>
        <w:rPr>
          <w:rFonts w:eastAsia="MS Mincho"/>
          <w:b/>
        </w:rPr>
      </w:pPr>
      <w:r w:rsidRPr="005E3206">
        <w:rPr>
          <w:rFonts w:eastAsia="MS Mincho"/>
        </w:rPr>
        <w:tab/>
      </w:r>
      <w:r w:rsidRPr="005E3206">
        <w:rPr>
          <w:rFonts w:eastAsia="MS Mincho"/>
        </w:rPr>
        <w:tab/>
      </w:r>
      <w:r w:rsidRPr="005E3206">
        <w:rPr>
          <w:rFonts w:eastAsia="MS Mincho"/>
        </w:rPr>
        <w:tab/>
      </w:r>
      <w:r w:rsidRPr="005E3206">
        <w:rPr>
          <w:rFonts w:eastAsia="MS Mincho"/>
        </w:rPr>
        <w:tab/>
      </w:r>
      <w:r w:rsidRPr="005E3206">
        <w:rPr>
          <w:rFonts w:eastAsia="MS Mincho"/>
        </w:rPr>
        <w:tab/>
      </w:r>
      <w:r w:rsidRPr="005E3206">
        <w:rPr>
          <w:rFonts w:eastAsia="MS Mincho"/>
        </w:rPr>
        <w:tab/>
      </w:r>
      <w:r w:rsidRPr="005E3206">
        <w:rPr>
          <w:rFonts w:eastAsia="MS Mincho"/>
        </w:rPr>
        <w:tab/>
      </w:r>
      <w:r w:rsidRPr="005E3206">
        <w:rPr>
          <w:rFonts w:eastAsia="MS Mincho"/>
        </w:rPr>
        <w:tab/>
      </w:r>
      <w:r w:rsidRPr="005E3206">
        <w:rPr>
          <w:rFonts w:eastAsia="MS Mincho"/>
        </w:rPr>
        <w:tab/>
      </w:r>
      <w:r w:rsidRPr="005E3206">
        <w:rPr>
          <w:rFonts w:eastAsia="MS Mincho"/>
        </w:rPr>
        <w:tab/>
        <w:t xml:space="preserve">     </w:t>
      </w:r>
      <w:r w:rsidRPr="005E3206">
        <w:rPr>
          <w:rFonts w:eastAsia="MS Mincho"/>
          <w:b/>
        </w:rPr>
        <w:t>5 marks</w:t>
      </w:r>
    </w:p>
    <w:p w14:paraId="61F66D8A" w14:textId="77777777" w:rsidR="00537F2C" w:rsidRPr="005E3206" w:rsidRDefault="00537F2C" w:rsidP="005E3206">
      <w:pPr>
        <w:tabs>
          <w:tab w:val="left" w:pos="-720"/>
          <w:tab w:val="left" w:pos="426"/>
        </w:tabs>
        <w:suppressAutoHyphens/>
        <w:spacing w:line="240" w:lineRule="auto"/>
        <w:ind w:right="27"/>
        <w:jc w:val="both"/>
        <w:rPr>
          <w:rFonts w:eastAsia="Times"/>
          <w:b/>
          <w:bCs/>
          <w:lang w:eastAsia="en-GB"/>
        </w:rPr>
      </w:pPr>
    </w:p>
    <w:p w14:paraId="45D52398" w14:textId="77777777" w:rsidR="005E3206" w:rsidRPr="005E3206" w:rsidRDefault="005E3206" w:rsidP="005E3206">
      <w:pPr>
        <w:tabs>
          <w:tab w:val="left" w:pos="-720"/>
          <w:tab w:val="left" w:pos="426"/>
        </w:tabs>
        <w:suppressAutoHyphens/>
        <w:spacing w:line="240" w:lineRule="auto"/>
        <w:ind w:right="27"/>
        <w:jc w:val="both"/>
        <w:rPr>
          <w:b/>
          <w:bCs/>
        </w:rPr>
      </w:pPr>
    </w:p>
    <w:p w14:paraId="1CC35D9B" w14:textId="77777777" w:rsidR="005E3206" w:rsidRDefault="00E038A6" w:rsidP="005E52DC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spacing w:line="240" w:lineRule="auto"/>
        <w:ind w:right="27"/>
        <w:jc w:val="both"/>
      </w:pPr>
      <w:r>
        <w:t>List the key disclosure requirements that schemes must satisfy so that they do not breach the disclosure regulations</w:t>
      </w:r>
      <w:r w:rsidR="005E3206" w:rsidRPr="005E3206">
        <w:tab/>
      </w:r>
    </w:p>
    <w:p w14:paraId="0DEABF8E" w14:textId="77777777" w:rsidR="005E52DC" w:rsidRPr="005E3206" w:rsidRDefault="005E52DC" w:rsidP="005E52DC">
      <w:pPr>
        <w:pStyle w:val="ListParagraph"/>
        <w:tabs>
          <w:tab w:val="left" w:pos="-720"/>
        </w:tabs>
        <w:suppressAutoHyphens/>
        <w:spacing w:line="240" w:lineRule="auto"/>
        <w:ind w:left="360" w:right="27"/>
        <w:jc w:val="both"/>
      </w:pPr>
    </w:p>
    <w:p w14:paraId="01C35F90" w14:textId="77777777" w:rsidR="00537F2C" w:rsidRDefault="005E3206" w:rsidP="00537F2C">
      <w:pPr>
        <w:tabs>
          <w:tab w:val="left" w:pos="-720"/>
          <w:tab w:val="left" w:pos="475"/>
        </w:tabs>
        <w:suppressAutoHyphens/>
        <w:spacing w:line="240" w:lineRule="auto"/>
        <w:ind w:left="1555" w:right="27"/>
        <w:rPr>
          <w:b/>
        </w:rPr>
      </w:pPr>
      <w:r w:rsidRPr="005E3206">
        <w:tab/>
      </w:r>
      <w:r w:rsidRPr="005E3206">
        <w:tab/>
      </w:r>
      <w:r w:rsidRPr="005E3206">
        <w:tab/>
      </w:r>
      <w:r w:rsidRPr="005E3206">
        <w:tab/>
      </w:r>
      <w:r w:rsidRPr="005E3206">
        <w:tab/>
      </w:r>
      <w:r w:rsidRPr="005E3206">
        <w:tab/>
      </w:r>
      <w:r w:rsidRPr="005E3206">
        <w:tab/>
      </w:r>
      <w:r w:rsidRPr="005E3206">
        <w:tab/>
        <w:t xml:space="preserve">    </w:t>
      </w:r>
      <w:r w:rsidRPr="005E3206">
        <w:rPr>
          <w:b/>
        </w:rPr>
        <w:t>10 marks</w:t>
      </w:r>
    </w:p>
    <w:p w14:paraId="3F35DAE6" w14:textId="77777777" w:rsidR="00537F2C" w:rsidRDefault="00537F2C" w:rsidP="005E52DC">
      <w:pPr>
        <w:tabs>
          <w:tab w:val="left" w:pos="-720"/>
          <w:tab w:val="left" w:pos="426"/>
        </w:tabs>
        <w:suppressAutoHyphens/>
        <w:spacing w:line="240" w:lineRule="auto"/>
        <w:ind w:right="27"/>
        <w:jc w:val="both"/>
        <w:rPr>
          <w:rFonts w:eastAsia="Times"/>
          <w:b/>
          <w:lang w:eastAsia="en-GB"/>
        </w:rPr>
      </w:pPr>
    </w:p>
    <w:p w14:paraId="101B7D41" w14:textId="77777777" w:rsidR="00537F2C" w:rsidRPr="005E3206" w:rsidRDefault="00537F2C" w:rsidP="005E3206">
      <w:pPr>
        <w:tabs>
          <w:tab w:val="left" w:pos="-720"/>
          <w:tab w:val="left" w:pos="426"/>
        </w:tabs>
        <w:suppressAutoHyphens/>
        <w:spacing w:line="240" w:lineRule="auto"/>
        <w:ind w:left="360" w:right="27" w:hanging="360"/>
        <w:jc w:val="both"/>
        <w:rPr>
          <w:rFonts w:eastAsia="Times"/>
          <w:b/>
          <w:lang w:eastAsia="en-GB"/>
        </w:rPr>
      </w:pPr>
    </w:p>
    <w:p w14:paraId="09A0ECF9" w14:textId="15E86D73" w:rsidR="005E3206" w:rsidRPr="005E3206" w:rsidRDefault="00700675" w:rsidP="005E3206">
      <w:pPr>
        <w:pStyle w:val="ListParagraph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line="240" w:lineRule="auto"/>
        <w:ind w:right="27"/>
        <w:jc w:val="both"/>
        <w:rPr>
          <w:rFonts w:eastAsia="Times"/>
          <w:bCs/>
          <w:lang w:eastAsia="en-GB"/>
        </w:rPr>
      </w:pPr>
      <w:r>
        <w:rPr>
          <w:rFonts w:eastAsia="Times"/>
          <w:lang w:eastAsia="en-GB"/>
        </w:rPr>
        <w:t>List the various paperwork that is required to set up an annuity</w:t>
      </w:r>
    </w:p>
    <w:p w14:paraId="7DAFD56F" w14:textId="77777777" w:rsidR="005E3206" w:rsidRPr="005E3206" w:rsidRDefault="005E3206" w:rsidP="005E3206">
      <w:pPr>
        <w:tabs>
          <w:tab w:val="left" w:pos="-720"/>
          <w:tab w:val="left" w:pos="7200"/>
        </w:tabs>
        <w:suppressAutoHyphens/>
        <w:spacing w:line="240" w:lineRule="auto"/>
        <w:ind w:right="27"/>
        <w:jc w:val="both"/>
        <w:rPr>
          <w:rFonts w:eastAsia="Times"/>
          <w:b/>
          <w:bCs/>
          <w:lang w:eastAsia="en-GB"/>
        </w:rPr>
      </w:pPr>
    </w:p>
    <w:p w14:paraId="5D9C0061" w14:textId="77777777" w:rsidR="005E3206" w:rsidRPr="005E3206" w:rsidRDefault="005E3206" w:rsidP="005E3206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eastAsia="Times"/>
          <w:b/>
          <w:bCs/>
          <w:lang w:eastAsia="en-GB"/>
        </w:rPr>
      </w:pPr>
      <w:r w:rsidRPr="005E3206">
        <w:rPr>
          <w:rFonts w:eastAsia="Times"/>
          <w:b/>
          <w:bCs/>
          <w:lang w:eastAsia="en-GB"/>
        </w:rPr>
        <w:t>5 marks</w:t>
      </w:r>
    </w:p>
    <w:p w14:paraId="44C76939" w14:textId="77777777" w:rsidR="00B04523" w:rsidRPr="00B04523" w:rsidRDefault="00B04523" w:rsidP="000B0693">
      <w:pPr>
        <w:ind w:left="7920"/>
        <w:jc w:val="left"/>
        <w:rPr>
          <w:b/>
        </w:rPr>
      </w:pPr>
    </w:p>
    <w:p w14:paraId="311C7D55" w14:textId="77777777" w:rsidR="00ED3BDC" w:rsidRPr="00B04523" w:rsidRDefault="00ED3BDC" w:rsidP="002476EE">
      <w:pPr>
        <w:ind w:left="7920"/>
        <w:jc w:val="left"/>
        <w:rPr>
          <w:b/>
        </w:rPr>
      </w:pPr>
      <w:bookmarkStart w:id="3" w:name="_GoBack"/>
      <w:bookmarkEnd w:id="3"/>
    </w:p>
    <w:sectPr w:rsidR="00ED3BDC" w:rsidRPr="00B04523" w:rsidSect="00714659">
      <w:footerReference w:type="default" r:id="rId9"/>
      <w:pgSz w:w="11906" w:h="16838" w:code="9"/>
      <w:pgMar w:top="1440" w:right="1700" w:bottom="1440" w:left="1440" w:header="706" w:footer="2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8D121" w14:textId="77777777" w:rsidR="007B7BAA" w:rsidRDefault="007B7BAA" w:rsidP="00D12C30">
      <w:pPr>
        <w:spacing w:line="240" w:lineRule="auto"/>
      </w:pPr>
      <w:r>
        <w:separator/>
      </w:r>
    </w:p>
  </w:endnote>
  <w:endnote w:type="continuationSeparator" w:id="0">
    <w:p w14:paraId="65BF86A7" w14:textId="77777777" w:rsidR="007B7BAA" w:rsidRDefault="007B7BAA" w:rsidP="00D12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8F8A" w14:textId="7FCBABF1" w:rsidR="002B0FAD" w:rsidRPr="00A65C68" w:rsidRDefault="0098145A" w:rsidP="00D12C30">
    <w:pPr>
      <w:jc w:val="left"/>
      <w:rPr>
        <w:sz w:val="16"/>
        <w:szCs w:val="16"/>
      </w:rPr>
    </w:pPr>
    <w:r>
      <w:rPr>
        <w:sz w:val="16"/>
        <w:szCs w:val="16"/>
      </w:rPr>
      <w:t xml:space="preserve">Core Unit </w:t>
    </w:r>
    <w:r w:rsidR="001E0B6B">
      <w:rPr>
        <w:sz w:val="16"/>
        <w:szCs w:val="16"/>
      </w:rPr>
      <w:t>3</w:t>
    </w:r>
    <w:r w:rsidR="002B0FAD" w:rsidRPr="00A65C68">
      <w:rPr>
        <w:sz w:val="16"/>
        <w:szCs w:val="16"/>
      </w:rPr>
      <w:t xml:space="preserve"> Assignment </w:t>
    </w:r>
    <w:r w:rsidR="005E3206">
      <w:rPr>
        <w:sz w:val="16"/>
        <w:szCs w:val="16"/>
      </w:rPr>
      <w:t>2</w:t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  <w:t>20</w:t>
    </w:r>
    <w:r w:rsidR="00700675">
      <w:rPr>
        <w:sz w:val="16"/>
        <w:szCs w:val="16"/>
      </w:rPr>
      <w:t>2</w:t>
    </w:r>
    <w:r w:rsidR="00A34A8C">
      <w:rPr>
        <w:sz w:val="16"/>
        <w:szCs w:val="16"/>
      </w:rPr>
      <w:t>1</w:t>
    </w:r>
    <w:r w:rsidR="000138D8">
      <w:rPr>
        <w:sz w:val="16"/>
        <w:szCs w:val="16"/>
      </w:rPr>
      <w:t xml:space="preserve"> </w:t>
    </w:r>
    <w:r w:rsidR="002B0FAD" w:rsidRPr="00A65C68">
      <w:rPr>
        <w:sz w:val="16"/>
        <w:szCs w:val="16"/>
      </w:rPr>
      <w:t>Edition</w:t>
    </w:r>
  </w:p>
  <w:p w14:paraId="35D862EC" w14:textId="41FE73D1" w:rsidR="002B0FAD" w:rsidRPr="00A65C68" w:rsidRDefault="002B0FAD" w:rsidP="00D12C30">
    <w:pPr>
      <w:jc w:val="left"/>
      <w:rPr>
        <w:sz w:val="16"/>
        <w:szCs w:val="16"/>
      </w:rPr>
    </w:pPr>
    <w:r w:rsidRPr="00A65C68">
      <w:rPr>
        <w:sz w:val="16"/>
        <w:szCs w:val="16"/>
      </w:rPr>
      <w:t>© The Pensions Management Institute 20</w:t>
    </w:r>
    <w:r w:rsidR="00A34A8C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9A2C8" w14:textId="77777777" w:rsidR="007B7BAA" w:rsidRDefault="007B7BAA" w:rsidP="00D12C30">
      <w:pPr>
        <w:spacing w:line="240" w:lineRule="auto"/>
      </w:pPr>
      <w:r>
        <w:separator/>
      </w:r>
    </w:p>
  </w:footnote>
  <w:footnote w:type="continuationSeparator" w:id="0">
    <w:p w14:paraId="369B9F91" w14:textId="77777777" w:rsidR="007B7BAA" w:rsidRDefault="007B7BAA" w:rsidP="00D12C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5B5"/>
    <w:multiLevelType w:val="hybridMultilevel"/>
    <w:tmpl w:val="6BBC79E0"/>
    <w:lvl w:ilvl="0" w:tplc="50485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21A9"/>
    <w:multiLevelType w:val="hybridMultilevel"/>
    <w:tmpl w:val="035EAFF8"/>
    <w:lvl w:ilvl="0" w:tplc="4FFCE62C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903C4"/>
    <w:multiLevelType w:val="hybridMultilevel"/>
    <w:tmpl w:val="649AD09E"/>
    <w:lvl w:ilvl="0" w:tplc="CDB09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0FE4"/>
    <w:multiLevelType w:val="hybridMultilevel"/>
    <w:tmpl w:val="82FA469E"/>
    <w:lvl w:ilvl="0" w:tplc="9CA857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1012F"/>
    <w:multiLevelType w:val="hybridMultilevel"/>
    <w:tmpl w:val="775EE42E"/>
    <w:lvl w:ilvl="0" w:tplc="73C861B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6E2C"/>
    <w:multiLevelType w:val="hybridMultilevel"/>
    <w:tmpl w:val="947CEC8A"/>
    <w:lvl w:ilvl="0" w:tplc="9CA857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6E6C44"/>
    <w:multiLevelType w:val="hybridMultilevel"/>
    <w:tmpl w:val="580AEE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710C"/>
    <w:multiLevelType w:val="hybridMultilevel"/>
    <w:tmpl w:val="1B52876A"/>
    <w:lvl w:ilvl="0" w:tplc="2E3AEF68">
      <w:start w:val="1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D08BF"/>
    <w:multiLevelType w:val="hybridMultilevel"/>
    <w:tmpl w:val="804A1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501BB"/>
    <w:multiLevelType w:val="hybridMultilevel"/>
    <w:tmpl w:val="189A44B4"/>
    <w:lvl w:ilvl="0" w:tplc="08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36823F4"/>
    <w:multiLevelType w:val="hybridMultilevel"/>
    <w:tmpl w:val="DBFCD2BE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1" w15:restartNumberingAfterBreak="0">
    <w:nsid w:val="1B511D5E"/>
    <w:multiLevelType w:val="hybridMultilevel"/>
    <w:tmpl w:val="119AC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14FAB"/>
    <w:multiLevelType w:val="hybridMultilevel"/>
    <w:tmpl w:val="8C26243E"/>
    <w:lvl w:ilvl="0" w:tplc="7730ECD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C32E3"/>
    <w:multiLevelType w:val="hybridMultilevel"/>
    <w:tmpl w:val="0C94CBF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CE0109"/>
    <w:multiLevelType w:val="hybridMultilevel"/>
    <w:tmpl w:val="5A062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D420C"/>
    <w:multiLevelType w:val="hybridMultilevel"/>
    <w:tmpl w:val="179CFCF6"/>
    <w:lvl w:ilvl="0" w:tplc="17BE3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9DB02A1"/>
    <w:multiLevelType w:val="hybridMultilevel"/>
    <w:tmpl w:val="A4D85A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6237EA"/>
    <w:multiLevelType w:val="hybridMultilevel"/>
    <w:tmpl w:val="A8681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E7DB8"/>
    <w:multiLevelType w:val="hybridMultilevel"/>
    <w:tmpl w:val="DB0C1C3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F00F10"/>
    <w:multiLevelType w:val="hybridMultilevel"/>
    <w:tmpl w:val="7DCA2400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3FC233F0"/>
    <w:multiLevelType w:val="hybridMultilevel"/>
    <w:tmpl w:val="6238842A"/>
    <w:lvl w:ilvl="0" w:tplc="CEBA5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6518E0"/>
    <w:multiLevelType w:val="hybridMultilevel"/>
    <w:tmpl w:val="AA6ED204"/>
    <w:lvl w:ilvl="0" w:tplc="8790143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E467B3"/>
    <w:multiLevelType w:val="hybridMultilevel"/>
    <w:tmpl w:val="456CCC32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452848BB"/>
    <w:multiLevelType w:val="hybridMultilevel"/>
    <w:tmpl w:val="89D2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A445B"/>
    <w:multiLevelType w:val="hybridMultilevel"/>
    <w:tmpl w:val="26E2F302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5" w15:restartNumberingAfterBreak="0">
    <w:nsid w:val="4AEB700B"/>
    <w:multiLevelType w:val="hybridMultilevel"/>
    <w:tmpl w:val="5C8E4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46FF0"/>
    <w:multiLevelType w:val="multilevel"/>
    <w:tmpl w:val="2E48C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28871C6"/>
    <w:multiLevelType w:val="hybridMultilevel"/>
    <w:tmpl w:val="2A2C3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8B597F"/>
    <w:multiLevelType w:val="hybridMultilevel"/>
    <w:tmpl w:val="3162F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B42"/>
    <w:multiLevelType w:val="hybridMultilevel"/>
    <w:tmpl w:val="41CA60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AC408E"/>
    <w:multiLevelType w:val="hybridMultilevel"/>
    <w:tmpl w:val="78C82CD0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1" w15:restartNumberingAfterBreak="0">
    <w:nsid w:val="53DA1D21"/>
    <w:multiLevelType w:val="hybridMultilevel"/>
    <w:tmpl w:val="69706586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2" w15:restartNumberingAfterBreak="0">
    <w:nsid w:val="541915A4"/>
    <w:multiLevelType w:val="hybridMultilevel"/>
    <w:tmpl w:val="61BE2E06"/>
    <w:lvl w:ilvl="0" w:tplc="1ED4FD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C80AC3EC">
      <w:start w:val="1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7A3EC7"/>
    <w:multiLevelType w:val="hybridMultilevel"/>
    <w:tmpl w:val="2BFE02FE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4" w15:restartNumberingAfterBreak="0">
    <w:nsid w:val="575E7443"/>
    <w:multiLevelType w:val="hybridMultilevel"/>
    <w:tmpl w:val="744E5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34DC9"/>
    <w:multiLevelType w:val="hybridMultilevel"/>
    <w:tmpl w:val="97A2A3DE"/>
    <w:lvl w:ilvl="0" w:tplc="DEB09A94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626B3"/>
    <w:multiLevelType w:val="hybridMultilevel"/>
    <w:tmpl w:val="BEF076BA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7" w15:restartNumberingAfterBreak="0">
    <w:nsid w:val="618F7259"/>
    <w:multiLevelType w:val="hybridMultilevel"/>
    <w:tmpl w:val="5BB6C0D4"/>
    <w:lvl w:ilvl="0" w:tplc="C09A6F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B0499B"/>
    <w:multiLevelType w:val="hybridMultilevel"/>
    <w:tmpl w:val="27D69476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39" w15:restartNumberingAfterBreak="0">
    <w:nsid w:val="68055D20"/>
    <w:multiLevelType w:val="hybridMultilevel"/>
    <w:tmpl w:val="41048044"/>
    <w:lvl w:ilvl="0" w:tplc="9AA42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30ECD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F2247E"/>
    <w:multiLevelType w:val="hybridMultilevel"/>
    <w:tmpl w:val="C6AE9E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55087"/>
    <w:multiLevelType w:val="hybridMultilevel"/>
    <w:tmpl w:val="0C209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B3F0A"/>
    <w:multiLevelType w:val="hybridMultilevel"/>
    <w:tmpl w:val="2BDC1B68"/>
    <w:lvl w:ilvl="0" w:tplc="BD3E7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22B45"/>
    <w:multiLevelType w:val="hybridMultilevel"/>
    <w:tmpl w:val="5C548F4E"/>
    <w:lvl w:ilvl="0" w:tplc="986AAA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E67C1"/>
    <w:multiLevelType w:val="hybridMultilevel"/>
    <w:tmpl w:val="5D4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4"/>
  </w:num>
  <w:num w:numId="4">
    <w:abstractNumId w:val="14"/>
  </w:num>
  <w:num w:numId="5">
    <w:abstractNumId w:val="33"/>
  </w:num>
  <w:num w:numId="6">
    <w:abstractNumId w:val="36"/>
  </w:num>
  <w:num w:numId="7">
    <w:abstractNumId w:val="12"/>
  </w:num>
  <w:num w:numId="8">
    <w:abstractNumId w:val="22"/>
  </w:num>
  <w:num w:numId="9">
    <w:abstractNumId w:val="10"/>
  </w:num>
  <w:num w:numId="10">
    <w:abstractNumId w:val="19"/>
  </w:num>
  <w:num w:numId="11">
    <w:abstractNumId w:val="38"/>
  </w:num>
  <w:num w:numId="12">
    <w:abstractNumId w:val="20"/>
  </w:num>
  <w:num w:numId="13">
    <w:abstractNumId w:val="28"/>
  </w:num>
  <w:num w:numId="14">
    <w:abstractNumId w:val="26"/>
  </w:num>
  <w:num w:numId="15">
    <w:abstractNumId w:val="17"/>
  </w:num>
  <w:num w:numId="16">
    <w:abstractNumId w:val="29"/>
  </w:num>
  <w:num w:numId="17">
    <w:abstractNumId w:val="31"/>
  </w:num>
  <w:num w:numId="18">
    <w:abstractNumId w:val="30"/>
  </w:num>
  <w:num w:numId="19">
    <w:abstractNumId w:val="34"/>
  </w:num>
  <w:num w:numId="20">
    <w:abstractNumId w:val="18"/>
  </w:num>
  <w:num w:numId="21">
    <w:abstractNumId w:val="9"/>
  </w:num>
  <w:num w:numId="22">
    <w:abstractNumId w:val="13"/>
  </w:num>
  <w:num w:numId="23">
    <w:abstractNumId w:val="32"/>
  </w:num>
  <w:num w:numId="24">
    <w:abstractNumId w:val="5"/>
  </w:num>
  <w:num w:numId="25">
    <w:abstractNumId w:val="3"/>
  </w:num>
  <w:num w:numId="26">
    <w:abstractNumId w:val="21"/>
  </w:num>
  <w:num w:numId="27">
    <w:abstractNumId w:val="2"/>
  </w:num>
  <w:num w:numId="28">
    <w:abstractNumId w:val="43"/>
  </w:num>
  <w:num w:numId="29">
    <w:abstractNumId w:val="0"/>
  </w:num>
  <w:num w:numId="30">
    <w:abstractNumId w:val="42"/>
  </w:num>
  <w:num w:numId="31">
    <w:abstractNumId w:val="35"/>
  </w:num>
  <w:num w:numId="32">
    <w:abstractNumId w:val="7"/>
  </w:num>
  <w:num w:numId="33">
    <w:abstractNumId w:val="15"/>
  </w:num>
  <w:num w:numId="34">
    <w:abstractNumId w:val="1"/>
  </w:num>
  <w:num w:numId="35">
    <w:abstractNumId w:val="25"/>
  </w:num>
  <w:num w:numId="36">
    <w:abstractNumId w:val="8"/>
  </w:num>
  <w:num w:numId="37">
    <w:abstractNumId w:val="44"/>
  </w:num>
  <w:num w:numId="38">
    <w:abstractNumId w:val="16"/>
  </w:num>
  <w:num w:numId="39">
    <w:abstractNumId w:val="37"/>
  </w:num>
  <w:num w:numId="40">
    <w:abstractNumId w:val="4"/>
  </w:num>
  <w:num w:numId="41">
    <w:abstractNumId w:val="27"/>
  </w:num>
  <w:num w:numId="42">
    <w:abstractNumId w:val="11"/>
  </w:num>
  <w:num w:numId="43">
    <w:abstractNumId w:val="6"/>
  </w:num>
  <w:num w:numId="44">
    <w:abstractNumId w:val="4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OLogoVersion" w:val="3"/>
  </w:docVars>
  <w:rsids>
    <w:rsidRoot w:val="00D12C30"/>
    <w:rsid w:val="000138D8"/>
    <w:rsid w:val="00041ACB"/>
    <w:rsid w:val="000615FE"/>
    <w:rsid w:val="00084D68"/>
    <w:rsid w:val="00097EFE"/>
    <w:rsid w:val="000B0693"/>
    <w:rsid w:val="000D79B3"/>
    <w:rsid w:val="000E28BD"/>
    <w:rsid w:val="000F3357"/>
    <w:rsid w:val="000F5DEC"/>
    <w:rsid w:val="001029A5"/>
    <w:rsid w:val="00137A18"/>
    <w:rsid w:val="00196FA4"/>
    <w:rsid w:val="001E0B6B"/>
    <w:rsid w:val="00243D9A"/>
    <w:rsid w:val="002476EE"/>
    <w:rsid w:val="0029453E"/>
    <w:rsid w:val="002B0FAD"/>
    <w:rsid w:val="002D3C04"/>
    <w:rsid w:val="003908F1"/>
    <w:rsid w:val="003A192E"/>
    <w:rsid w:val="003D5410"/>
    <w:rsid w:val="003E6BEA"/>
    <w:rsid w:val="00400DA0"/>
    <w:rsid w:val="00405447"/>
    <w:rsid w:val="0046018F"/>
    <w:rsid w:val="00487340"/>
    <w:rsid w:val="004D22D9"/>
    <w:rsid w:val="004F7FEE"/>
    <w:rsid w:val="00510010"/>
    <w:rsid w:val="005111E9"/>
    <w:rsid w:val="0052536D"/>
    <w:rsid w:val="00533591"/>
    <w:rsid w:val="00534C33"/>
    <w:rsid w:val="00537F2C"/>
    <w:rsid w:val="0054099C"/>
    <w:rsid w:val="00567BB5"/>
    <w:rsid w:val="005752F4"/>
    <w:rsid w:val="005A4B84"/>
    <w:rsid w:val="005B54C3"/>
    <w:rsid w:val="005B7A4F"/>
    <w:rsid w:val="005C047F"/>
    <w:rsid w:val="005E3206"/>
    <w:rsid w:val="005E41A6"/>
    <w:rsid w:val="005E52DC"/>
    <w:rsid w:val="006048FE"/>
    <w:rsid w:val="00620949"/>
    <w:rsid w:val="0062178D"/>
    <w:rsid w:val="00623174"/>
    <w:rsid w:val="0064035A"/>
    <w:rsid w:val="00676AAD"/>
    <w:rsid w:val="006B5EDB"/>
    <w:rsid w:val="00700675"/>
    <w:rsid w:val="00714659"/>
    <w:rsid w:val="00725188"/>
    <w:rsid w:val="00791676"/>
    <w:rsid w:val="007A6093"/>
    <w:rsid w:val="007B7BAA"/>
    <w:rsid w:val="008252E7"/>
    <w:rsid w:val="00843B27"/>
    <w:rsid w:val="0084458A"/>
    <w:rsid w:val="00881B6A"/>
    <w:rsid w:val="0089509D"/>
    <w:rsid w:val="008B53C2"/>
    <w:rsid w:val="008D2344"/>
    <w:rsid w:val="008E1B69"/>
    <w:rsid w:val="00904CDC"/>
    <w:rsid w:val="00907E99"/>
    <w:rsid w:val="00920C8B"/>
    <w:rsid w:val="00930630"/>
    <w:rsid w:val="00934F65"/>
    <w:rsid w:val="00966778"/>
    <w:rsid w:val="0098145A"/>
    <w:rsid w:val="00997DBC"/>
    <w:rsid w:val="009C1041"/>
    <w:rsid w:val="00A1418D"/>
    <w:rsid w:val="00A34A8C"/>
    <w:rsid w:val="00A65C68"/>
    <w:rsid w:val="00AA453A"/>
    <w:rsid w:val="00AB5038"/>
    <w:rsid w:val="00AF6B6B"/>
    <w:rsid w:val="00B04523"/>
    <w:rsid w:val="00B96EC5"/>
    <w:rsid w:val="00BB5282"/>
    <w:rsid w:val="00BE1F20"/>
    <w:rsid w:val="00BF3262"/>
    <w:rsid w:val="00BF3398"/>
    <w:rsid w:val="00C01091"/>
    <w:rsid w:val="00C338DB"/>
    <w:rsid w:val="00C41BCB"/>
    <w:rsid w:val="00C77905"/>
    <w:rsid w:val="00C95E30"/>
    <w:rsid w:val="00CC0D2D"/>
    <w:rsid w:val="00D12C30"/>
    <w:rsid w:val="00D65AEB"/>
    <w:rsid w:val="00D726F6"/>
    <w:rsid w:val="00DC26A6"/>
    <w:rsid w:val="00DD79BB"/>
    <w:rsid w:val="00E0137A"/>
    <w:rsid w:val="00E038A6"/>
    <w:rsid w:val="00E21312"/>
    <w:rsid w:val="00EB3201"/>
    <w:rsid w:val="00EB4F97"/>
    <w:rsid w:val="00ED3BDC"/>
    <w:rsid w:val="00F25E69"/>
    <w:rsid w:val="00F95D78"/>
    <w:rsid w:val="00FA794E"/>
    <w:rsid w:val="00FD2ADA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E6D69"/>
  <w15:docId w15:val="{3939BEAE-CEF3-4592-8731-9494A6F0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7B"/>
    <w:pPr>
      <w:spacing w:line="276" w:lineRule="auto"/>
      <w:jc w:val="right"/>
    </w:pPr>
    <w:rPr>
      <w:sz w:val="19"/>
      <w:szCs w:val="19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138D8"/>
    <w:pPr>
      <w:keepNext/>
      <w:spacing w:line="240" w:lineRule="auto"/>
      <w:jc w:val="center"/>
      <w:outlineLvl w:val="0"/>
    </w:pPr>
    <w:rPr>
      <w:rFonts w:eastAsia="Times New Roman"/>
      <w:bCs/>
      <w:i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D12C30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5DEC"/>
    <w:rPr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5DEC"/>
    <w:rPr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C6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138D8"/>
    <w:rPr>
      <w:rFonts w:eastAsia="Times New Roman"/>
      <w:bCs/>
      <w:i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BF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3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3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39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87340"/>
    <w:pPr>
      <w:ind w:left="720"/>
      <w:contextualSpacing/>
    </w:pPr>
  </w:style>
  <w:style w:type="paragraph" w:customStyle="1" w:styleId="Text">
    <w:name w:val="Text"/>
    <w:basedOn w:val="Normal"/>
    <w:rsid w:val="00537F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70" w:line="230" w:lineRule="exact"/>
      <w:ind w:left="960"/>
      <w:jc w:val="both"/>
    </w:pPr>
    <w:rPr>
      <w:rFonts w:ascii="Century Schoolbook" w:eastAsia="Times New Roman" w:hAnsi="Century Schoolbook" w:cs="Times New Roman"/>
      <w:spacing w:val="-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BFFD-113B-4D34-BD26-8C8297CD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Uche Egenti</cp:lastModifiedBy>
  <cp:revision>7</cp:revision>
  <cp:lastPrinted>2016-10-10T08:40:00Z</cp:lastPrinted>
  <dcterms:created xsi:type="dcterms:W3CDTF">2017-08-02T09:45:00Z</dcterms:created>
  <dcterms:modified xsi:type="dcterms:W3CDTF">2020-08-27T14:56:00Z</dcterms:modified>
</cp:coreProperties>
</file>