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EAEA" w:themeFill="background2"/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>
        <w:tc>
          <w:tcPr>
            <w:tcW w:w="9648" w:type="dxa"/>
            <w:shd w:val="clear" w:color="auto" w:fill="EAEAEA" w:themeFill="background2"/>
            <w:vAlign w:val="center"/>
          </w:tcPr>
          <w:p w:rsidR="009048F7" w:rsidRPr="00660577" w:rsidRDefault="00660577" w:rsidP="000B77A4">
            <w:pPr>
              <w:pStyle w:val="Date"/>
              <w:rPr>
                <w:rFonts w:ascii="Calibri" w:hAnsi="Calibri" w:cs="Calibri"/>
              </w:rPr>
            </w:pPr>
            <w:r w:rsidRPr="00660577">
              <w:rPr>
                <w:rFonts w:ascii="Calibri" w:hAnsi="Calibri" w:cs="Calibri"/>
                <w:lang w:bidi="en-GB"/>
              </w:rPr>
              <w:t>2</w:t>
            </w:r>
            <w:r w:rsidR="000B77A4">
              <w:rPr>
                <w:rFonts w:ascii="Calibri" w:hAnsi="Calibri" w:cs="Calibri"/>
                <w:lang w:bidi="en-GB"/>
              </w:rPr>
              <w:t>5</w:t>
            </w:r>
            <w:r w:rsidRPr="00660577">
              <w:rPr>
                <w:rFonts w:ascii="Calibri" w:hAnsi="Calibri" w:cs="Calibri"/>
                <w:vertAlign w:val="superscript"/>
                <w:lang w:bidi="en-GB"/>
              </w:rPr>
              <w:t>th</w:t>
            </w:r>
            <w:r w:rsidRPr="00660577">
              <w:rPr>
                <w:rFonts w:ascii="Calibri" w:hAnsi="Calibri" w:cs="Calibri"/>
                <w:lang w:bidi="en-GB"/>
              </w:rPr>
              <w:t xml:space="preserve"> </w:t>
            </w:r>
            <w:r w:rsidR="000B77A4">
              <w:rPr>
                <w:rFonts w:ascii="Calibri" w:hAnsi="Calibri" w:cs="Calibri"/>
                <w:lang w:bidi="en-GB"/>
              </w:rPr>
              <w:t>March</w:t>
            </w:r>
            <w:r w:rsidR="00651397">
              <w:rPr>
                <w:rFonts w:ascii="Calibri" w:hAnsi="Calibri" w:cs="Calibri"/>
                <w:lang w:bidi="en-GB"/>
              </w:rPr>
              <w:t xml:space="preserve"> 2020</w:t>
            </w:r>
          </w:p>
        </w:tc>
      </w:tr>
    </w:tbl>
    <w:p w:rsidR="009048F7" w:rsidRPr="00660577" w:rsidRDefault="009048F7">
      <w:pPr>
        <w:pStyle w:val="NoSpacing"/>
        <w:rPr>
          <w:rFonts w:ascii="Calibri" w:hAnsi="Calibri" w:cs="Calibri"/>
        </w:rPr>
      </w:pPr>
    </w:p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>
        <w:tc>
          <w:tcPr>
            <w:tcW w:w="9648" w:type="dxa"/>
            <w:shd w:val="clear" w:color="auto" w:fill="595959" w:themeFill="text1" w:themeFillTint="A6"/>
            <w:vAlign w:val="center"/>
          </w:tcPr>
          <w:p w:rsidR="00660577" w:rsidRPr="00660577" w:rsidRDefault="00660577">
            <w:pPr>
              <w:pStyle w:val="Title"/>
              <w:rPr>
                <w:rFonts w:ascii="Calibri" w:hAnsi="Calibri" w:cs="Calibri"/>
                <w:sz w:val="36"/>
                <w:szCs w:val="36"/>
                <w:lang w:bidi="en-GB"/>
              </w:rPr>
            </w:pPr>
            <w:r w:rsidRPr="00660577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Ranskill Neighbourhood Plan </w:t>
            </w:r>
            <w:r w:rsidR="00785482">
              <w:rPr>
                <w:rFonts w:ascii="Calibri" w:hAnsi="Calibri" w:cs="Calibri"/>
                <w:sz w:val="36"/>
                <w:szCs w:val="36"/>
                <w:lang w:bidi="en-GB"/>
              </w:rPr>
              <w:t>Steering Group</w:t>
            </w:r>
            <w:r w:rsidR="00195631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 (via Skype)</w:t>
            </w:r>
          </w:p>
          <w:p w:rsidR="00C16A32" w:rsidRPr="00660577" w:rsidRDefault="009D634A" w:rsidP="00660577">
            <w:pPr>
              <w:pStyle w:val="Title"/>
              <w:rPr>
                <w:rFonts w:ascii="Calibri" w:hAnsi="Calibri" w:cs="Calibri"/>
              </w:rPr>
            </w:pPr>
            <w:r w:rsidRPr="00660577">
              <w:rPr>
                <w:rFonts w:ascii="Calibri" w:hAnsi="Calibri" w:cs="Calibri"/>
                <w:sz w:val="36"/>
                <w:szCs w:val="36"/>
                <w:lang w:bidi="en-GB"/>
              </w:rPr>
              <w:t>Meeting Notes</w:t>
            </w:r>
          </w:p>
        </w:tc>
      </w:tr>
    </w:tbl>
    <w:p w:rsidR="009048F7" w:rsidRPr="0039770C" w:rsidRDefault="009D634A">
      <w:pPr>
        <w:pStyle w:val="Heading1"/>
        <w:rPr>
          <w:rFonts w:ascii="Calibri" w:hAnsi="Calibri" w:cs="Calibri"/>
          <w:sz w:val="32"/>
        </w:rPr>
      </w:pPr>
      <w:r w:rsidRPr="0039770C">
        <w:rPr>
          <w:rFonts w:ascii="Calibri" w:hAnsi="Calibri" w:cs="Calibri"/>
          <w:sz w:val="32"/>
          <w:lang w:bidi="en-GB"/>
        </w:rPr>
        <w:t>Attendi</w:t>
      </w:r>
      <w:bookmarkStart w:id="0" w:name="_GoBack"/>
      <w:bookmarkEnd w:id="0"/>
      <w:r w:rsidRPr="0039770C">
        <w:rPr>
          <w:rFonts w:ascii="Calibri" w:hAnsi="Calibri" w:cs="Calibri"/>
          <w:sz w:val="32"/>
          <w:lang w:bidi="en-GB"/>
        </w:rPr>
        <w:t>ng</w:t>
      </w:r>
    </w:p>
    <w:p w:rsidR="00363E91" w:rsidRDefault="00363E91">
      <w:pPr>
        <w:pStyle w:val="BlockText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Anne Talbot</w:t>
      </w:r>
    </w:p>
    <w:p w:rsidR="00363E91" w:rsidRDefault="00A96D96">
      <w:pPr>
        <w:pStyle w:val="BlockText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Bryn Kinsey</w:t>
      </w:r>
    </w:p>
    <w:p w:rsidR="000B77A4" w:rsidRPr="00656A6A" w:rsidRDefault="00656A6A">
      <w:pPr>
        <w:pStyle w:val="BlockText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bidi="en-GB"/>
        </w:rPr>
        <w:t>Helen Metcalfe</w:t>
      </w:r>
    </w:p>
    <w:p w:rsidR="00363E91" w:rsidRDefault="00363E91">
      <w:pPr>
        <w:pStyle w:val="BlockText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Pauline Lloyd</w:t>
      </w:r>
    </w:p>
    <w:p w:rsidR="00363E91" w:rsidRDefault="00363E91">
      <w:pPr>
        <w:pStyle w:val="BlockText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Sue Floyd</w:t>
      </w:r>
    </w:p>
    <w:p w:rsidR="00A96D96" w:rsidRDefault="00A96D96">
      <w:pPr>
        <w:pStyle w:val="BlockText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Will Wilson</w:t>
      </w:r>
    </w:p>
    <w:p w:rsidR="009048F7" w:rsidRPr="0039770C" w:rsidRDefault="00363E91">
      <w:pPr>
        <w:pStyle w:val="Heading2"/>
        <w:rPr>
          <w:rFonts w:ascii="Calibri" w:hAnsi="Calibri" w:cs="Calibri"/>
          <w:sz w:val="32"/>
          <w:szCs w:val="32"/>
        </w:rPr>
      </w:pPr>
      <w:r w:rsidRPr="0039770C">
        <w:rPr>
          <w:rFonts w:ascii="Calibri" w:hAnsi="Calibri" w:cs="Calibri"/>
          <w:sz w:val="32"/>
          <w:szCs w:val="32"/>
          <w:lang w:bidi="en-GB"/>
        </w:rPr>
        <w:t>Introduction</w:t>
      </w:r>
    </w:p>
    <w:p w:rsidR="001E0D7F" w:rsidRDefault="00580F19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Summary of the </w:t>
      </w:r>
      <w:r w:rsidR="00DE16C4">
        <w:rPr>
          <w:rFonts w:ascii="Calibri" w:hAnsi="Calibri" w:cs="Calibri"/>
          <w:lang w:bidi="en-GB"/>
        </w:rPr>
        <w:t xml:space="preserve">responses and results of the </w:t>
      </w:r>
      <w:r>
        <w:rPr>
          <w:rFonts w:ascii="Calibri" w:hAnsi="Calibri" w:cs="Calibri"/>
          <w:lang w:bidi="en-GB"/>
        </w:rPr>
        <w:t>public consulta</w:t>
      </w:r>
      <w:r w:rsidR="00DE16C4">
        <w:rPr>
          <w:rFonts w:ascii="Calibri" w:hAnsi="Calibri" w:cs="Calibri"/>
          <w:lang w:bidi="en-GB"/>
        </w:rPr>
        <w:t>tion</w:t>
      </w:r>
      <w:r w:rsidR="00824AFD">
        <w:rPr>
          <w:rFonts w:ascii="Calibri" w:hAnsi="Calibri" w:cs="Calibri"/>
          <w:lang w:bidi="en-GB"/>
        </w:rPr>
        <w:t>.</w:t>
      </w:r>
    </w:p>
    <w:p w:rsidR="00A4480F" w:rsidRDefault="00DE16C4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Discuss preferred</w:t>
      </w:r>
      <w:r w:rsidR="00455119">
        <w:rPr>
          <w:rFonts w:ascii="Calibri" w:hAnsi="Calibri" w:cs="Calibri"/>
          <w:lang w:bidi="en-GB"/>
        </w:rPr>
        <w:t xml:space="preserve"> location of a shop and village hall</w:t>
      </w:r>
      <w:r w:rsidR="001B6319">
        <w:rPr>
          <w:rFonts w:ascii="Calibri" w:hAnsi="Calibri" w:cs="Calibri"/>
          <w:lang w:bidi="en-GB"/>
        </w:rPr>
        <w:t>.</w:t>
      </w:r>
    </w:p>
    <w:p w:rsidR="001B6319" w:rsidRDefault="00455119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Allocation of housing and define our approach to the preferred developers</w:t>
      </w:r>
      <w:r w:rsidR="001B6319">
        <w:rPr>
          <w:rFonts w:ascii="Calibri" w:hAnsi="Calibri" w:cs="Calibri"/>
          <w:lang w:bidi="en-GB"/>
        </w:rPr>
        <w:t>.</w:t>
      </w:r>
    </w:p>
    <w:p w:rsidR="00025217" w:rsidRPr="00467BD2" w:rsidRDefault="002B08B7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Financing the new village assets.</w:t>
      </w:r>
    </w:p>
    <w:p w:rsidR="00075A17" w:rsidRDefault="002B08B7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Consideration of the draft </w:t>
      </w:r>
      <w:r w:rsidR="00824AFD">
        <w:rPr>
          <w:rFonts w:ascii="Calibri" w:hAnsi="Calibri" w:cs="Calibri"/>
          <w:lang w:bidi="en-GB"/>
        </w:rPr>
        <w:t>Coding Design AECOM report.</w:t>
      </w:r>
    </w:p>
    <w:p w:rsidR="00824AFD" w:rsidRPr="00467BD2" w:rsidRDefault="00824AFD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Discussion with Helen on local green spaces and </w:t>
      </w:r>
      <w:r w:rsidR="003023C1">
        <w:rPr>
          <w:rFonts w:ascii="Calibri" w:hAnsi="Calibri" w:cs="Calibri"/>
          <w:lang w:bidi="en-GB"/>
        </w:rPr>
        <w:t>development boundary.</w:t>
      </w:r>
    </w:p>
    <w:p w:rsidR="009048F7" w:rsidRPr="0039770C" w:rsidRDefault="009D634A">
      <w:pPr>
        <w:pStyle w:val="Heading2"/>
        <w:rPr>
          <w:rFonts w:ascii="Calibri" w:hAnsi="Calibri" w:cs="Calibri"/>
          <w:sz w:val="32"/>
          <w:szCs w:val="32"/>
        </w:rPr>
      </w:pPr>
      <w:r w:rsidRPr="0039770C">
        <w:rPr>
          <w:rFonts w:ascii="Calibri" w:hAnsi="Calibri" w:cs="Calibri"/>
          <w:sz w:val="32"/>
          <w:szCs w:val="32"/>
          <w:lang w:bidi="en-GB"/>
        </w:rPr>
        <w:t>Discussion</w:t>
      </w:r>
    </w:p>
    <w:p w:rsidR="00BC38A1" w:rsidRDefault="00A407A9" w:rsidP="00BC38A1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Public </w:t>
      </w:r>
      <w:r w:rsidR="00195631">
        <w:rPr>
          <w:rFonts w:ascii="Calibri" w:hAnsi="Calibri" w:cs="Calibri"/>
        </w:rPr>
        <w:t>c</w:t>
      </w:r>
      <w:r>
        <w:rPr>
          <w:rFonts w:ascii="Calibri" w:hAnsi="Calibri" w:cs="Calibri"/>
        </w:rPr>
        <w:t xml:space="preserve">onsultation </w:t>
      </w:r>
      <w:r w:rsidR="00195631">
        <w:rPr>
          <w:rFonts w:ascii="Calibri" w:hAnsi="Calibri" w:cs="Calibri"/>
        </w:rPr>
        <w:t>responses</w:t>
      </w:r>
      <w:r w:rsidR="006A7124">
        <w:rPr>
          <w:rFonts w:ascii="Calibri" w:hAnsi="Calibri" w:cs="Calibri"/>
        </w:rPr>
        <w:t xml:space="preserve"> overview by BK.</w:t>
      </w:r>
    </w:p>
    <w:p w:rsidR="00195631" w:rsidRPr="00CC4FA5" w:rsidRDefault="00CC4FA5" w:rsidP="00CC4FA5">
      <w:pPr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There were quite a few </w:t>
      </w:r>
      <w:r w:rsidR="00B82FDE">
        <w:rPr>
          <w:rFonts w:ascii="Calibri" w:hAnsi="Calibri" w:cs="Calibri"/>
        </w:rPr>
        <w:t xml:space="preserve">responses with obvious bias, many relating to the position of their homes </w:t>
      </w:r>
      <w:r w:rsidR="00074557">
        <w:rPr>
          <w:rFonts w:ascii="Calibri" w:hAnsi="Calibri" w:cs="Calibri"/>
        </w:rPr>
        <w:t>in relation to</w:t>
      </w:r>
      <w:r w:rsidR="00B56B8A">
        <w:rPr>
          <w:rFonts w:ascii="Calibri" w:hAnsi="Calibri" w:cs="Calibri"/>
        </w:rPr>
        <w:t xml:space="preserve"> the dev</w:t>
      </w:r>
      <w:r w:rsidR="00074557">
        <w:rPr>
          <w:rFonts w:ascii="Calibri" w:hAnsi="Calibri" w:cs="Calibri"/>
        </w:rPr>
        <w:t>e</w:t>
      </w:r>
      <w:r w:rsidR="00B56B8A">
        <w:rPr>
          <w:rFonts w:ascii="Calibri" w:hAnsi="Calibri" w:cs="Calibri"/>
        </w:rPr>
        <w:t>lopme</w:t>
      </w:r>
      <w:r w:rsidR="00074557">
        <w:rPr>
          <w:rFonts w:ascii="Calibri" w:hAnsi="Calibri" w:cs="Calibri"/>
        </w:rPr>
        <w:t xml:space="preserve">nt sites </w:t>
      </w:r>
      <w:r w:rsidR="00B82FDE">
        <w:rPr>
          <w:rFonts w:ascii="Calibri" w:hAnsi="Calibri" w:cs="Calibri"/>
        </w:rPr>
        <w:t xml:space="preserve">and a significant level of no response </w:t>
      </w:r>
      <w:r w:rsidR="003309AE">
        <w:rPr>
          <w:rFonts w:ascii="Calibri" w:hAnsi="Calibri" w:cs="Calibri"/>
        </w:rPr>
        <w:t xml:space="preserve">answers </w:t>
      </w:r>
      <w:r w:rsidR="00B82FDE">
        <w:rPr>
          <w:rFonts w:ascii="Calibri" w:hAnsi="Calibri" w:cs="Calibri"/>
        </w:rPr>
        <w:t xml:space="preserve">to </w:t>
      </w:r>
      <w:r w:rsidR="003309AE">
        <w:rPr>
          <w:rFonts w:ascii="Calibri" w:hAnsi="Calibri" w:cs="Calibri"/>
        </w:rPr>
        <w:t xml:space="preserve">individual questions or no answers at all on some documents. </w:t>
      </w:r>
      <w:r w:rsidR="00C723A8">
        <w:rPr>
          <w:rFonts w:ascii="Calibri" w:hAnsi="Calibri" w:cs="Calibri"/>
        </w:rPr>
        <w:t>A</w:t>
      </w:r>
      <w:r w:rsidR="003309AE">
        <w:rPr>
          <w:rFonts w:ascii="Calibri" w:hAnsi="Calibri" w:cs="Calibri"/>
        </w:rPr>
        <w:t>ll replies were analysed</w:t>
      </w:r>
      <w:r w:rsidR="00B83661">
        <w:rPr>
          <w:rFonts w:ascii="Calibri" w:hAnsi="Calibri" w:cs="Calibri"/>
        </w:rPr>
        <w:t>, comments recorded</w:t>
      </w:r>
      <w:r w:rsidR="003309AE">
        <w:rPr>
          <w:rFonts w:ascii="Calibri" w:hAnsi="Calibri" w:cs="Calibri"/>
        </w:rPr>
        <w:t xml:space="preserve"> and presented in the overview section. </w:t>
      </w:r>
      <w:r w:rsidR="006A7124">
        <w:rPr>
          <w:rFonts w:ascii="Calibri" w:hAnsi="Calibri" w:cs="Calibri"/>
        </w:rPr>
        <w:t xml:space="preserve"> All responses have been retained for any further examination.</w:t>
      </w:r>
      <w:r w:rsidR="00C723A8">
        <w:rPr>
          <w:rFonts w:ascii="Calibri" w:hAnsi="Calibri" w:cs="Calibri"/>
        </w:rPr>
        <w:t xml:space="preserve"> The outcome was nevertheless as expected with </w:t>
      </w:r>
      <w:r w:rsidR="00812A84">
        <w:rPr>
          <w:rFonts w:ascii="Calibri" w:hAnsi="Calibri" w:cs="Calibri"/>
        </w:rPr>
        <w:t xml:space="preserve">general </w:t>
      </w:r>
      <w:r w:rsidR="00C723A8">
        <w:rPr>
          <w:rFonts w:ascii="Calibri" w:hAnsi="Calibri" w:cs="Calibri"/>
        </w:rPr>
        <w:t>approval for the preferred development sites</w:t>
      </w:r>
      <w:r w:rsidR="00B83661">
        <w:rPr>
          <w:rFonts w:ascii="Calibri" w:hAnsi="Calibri" w:cs="Calibri"/>
        </w:rPr>
        <w:t xml:space="preserve"> and the </w:t>
      </w:r>
      <w:r w:rsidR="00812A84">
        <w:rPr>
          <w:rFonts w:ascii="Calibri" w:hAnsi="Calibri" w:cs="Calibri"/>
        </w:rPr>
        <w:t>location of a</w:t>
      </w:r>
      <w:r w:rsidR="00B83661">
        <w:rPr>
          <w:rFonts w:ascii="Calibri" w:hAnsi="Calibri" w:cs="Calibri"/>
        </w:rPr>
        <w:t>ny new shop or community centre.</w:t>
      </w:r>
      <w:r w:rsidR="008C5E34">
        <w:rPr>
          <w:rFonts w:ascii="Calibri" w:hAnsi="Calibri" w:cs="Calibri"/>
        </w:rPr>
        <w:t xml:space="preserve"> For some residents on Arundel Drive it was preferred to </w:t>
      </w:r>
      <w:r w:rsidR="00F169A7">
        <w:rPr>
          <w:rFonts w:ascii="Calibri" w:hAnsi="Calibri" w:cs="Calibri"/>
        </w:rPr>
        <w:t>see</w:t>
      </w:r>
      <w:r w:rsidR="008C5E34">
        <w:rPr>
          <w:rFonts w:ascii="Calibri" w:hAnsi="Calibri" w:cs="Calibri"/>
        </w:rPr>
        <w:t xml:space="preserve"> bungalows along the hedge adjacent to their properties.</w:t>
      </w:r>
    </w:p>
    <w:p w:rsidR="00980E4B" w:rsidRDefault="00D8514D" w:rsidP="00980E4B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</w:rPr>
        <w:t>Discussion of the l</w:t>
      </w:r>
      <w:r w:rsidR="004F4166">
        <w:rPr>
          <w:rFonts w:ascii="Calibri" w:hAnsi="Calibri" w:cs="Calibri"/>
        </w:rPr>
        <w:t>ocation of the new assets, shop and community centre.</w:t>
      </w:r>
    </w:p>
    <w:p w:rsidR="0043433F" w:rsidRDefault="00794DF7" w:rsidP="0043433F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The village survey from2016 indicated a general desire for another shop and a community centre. In addition previous planning refusals referred to a lack of village assets to support further housing development.</w:t>
      </w:r>
      <w:r w:rsidR="002538A0">
        <w:rPr>
          <w:rFonts w:ascii="Calibri" w:hAnsi="Calibri" w:cs="Calibri"/>
          <w:lang w:bidi="en-GB"/>
        </w:rPr>
        <w:t xml:space="preserve"> The consultation indicated an acceptance of both these facilities</w:t>
      </w:r>
      <w:r w:rsidR="00E61D55">
        <w:rPr>
          <w:rFonts w:ascii="Calibri" w:hAnsi="Calibri" w:cs="Calibri"/>
          <w:lang w:bidi="en-GB"/>
        </w:rPr>
        <w:t xml:space="preserve"> to be built on either location. Many expressed the requirement for at least one shop</w:t>
      </w:r>
      <w:r w:rsidR="00960459">
        <w:rPr>
          <w:rFonts w:ascii="Calibri" w:hAnsi="Calibri" w:cs="Calibri"/>
          <w:lang w:bidi="en-GB"/>
        </w:rPr>
        <w:t xml:space="preserve"> to be a general grocery facility or mini market</w:t>
      </w:r>
      <w:r w:rsidR="009D161B">
        <w:rPr>
          <w:rFonts w:ascii="Calibri" w:hAnsi="Calibri" w:cs="Calibri"/>
          <w:lang w:bidi="en-GB"/>
        </w:rPr>
        <w:t xml:space="preserve"> such as Tesco Express.</w:t>
      </w:r>
      <w:r w:rsidR="00E61D55">
        <w:rPr>
          <w:rFonts w:ascii="Calibri" w:hAnsi="Calibri" w:cs="Calibri"/>
          <w:lang w:bidi="en-GB"/>
        </w:rPr>
        <w:t xml:space="preserve"> </w:t>
      </w:r>
      <w:r w:rsidR="002538A0">
        <w:rPr>
          <w:rFonts w:ascii="Calibri" w:hAnsi="Calibri" w:cs="Calibri"/>
          <w:lang w:bidi="en-GB"/>
        </w:rPr>
        <w:t xml:space="preserve"> </w:t>
      </w:r>
    </w:p>
    <w:p w:rsidR="00EF1158" w:rsidRDefault="00EF1158">
      <w:p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br w:type="page"/>
      </w:r>
    </w:p>
    <w:p w:rsidR="00987698" w:rsidRDefault="00CA6259" w:rsidP="00987698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lastRenderedPageBreak/>
        <w:t>Housing allocation and approach to developers.</w:t>
      </w:r>
    </w:p>
    <w:p w:rsidR="00CA6259" w:rsidRDefault="00F90872" w:rsidP="00CA6259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The BDC draft plan is 121 houses for Ranskill. There are 9 under construction (Folly Nook Lane) and 1 change of use on Back Lane (commercial to residential). This leaves 111 units of which 32 have planning approved on NP19, leaving a balance of 79.</w:t>
      </w:r>
    </w:p>
    <w:p w:rsidR="00F90872" w:rsidRDefault="007E27A1" w:rsidP="00CA6259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Rather than dividing the balance between developers (McDonald and Scholey) it was agreed that we will approach both of them, indicating general appro</w:t>
      </w:r>
      <w:r w:rsidR="0070674D">
        <w:rPr>
          <w:rFonts w:ascii="Calibri" w:hAnsi="Calibri" w:cs="Calibri"/>
          <w:lang w:bidi="en-GB"/>
        </w:rPr>
        <w:t xml:space="preserve">val of their site and ask for their </w:t>
      </w:r>
      <w:r w:rsidR="00546F38">
        <w:rPr>
          <w:rFonts w:ascii="Calibri" w:hAnsi="Calibri" w:cs="Calibri"/>
          <w:lang w:bidi="en-GB"/>
        </w:rPr>
        <w:t>vision of the site</w:t>
      </w:r>
      <w:r w:rsidR="0070674D">
        <w:rPr>
          <w:rFonts w:ascii="Calibri" w:hAnsi="Calibri" w:cs="Calibri"/>
          <w:lang w:bidi="en-GB"/>
        </w:rPr>
        <w:t xml:space="preserve"> to include the new assets.</w:t>
      </w:r>
      <w:r w:rsidR="00546F38">
        <w:rPr>
          <w:rFonts w:ascii="Calibri" w:hAnsi="Calibri" w:cs="Calibri"/>
          <w:lang w:bidi="en-GB"/>
        </w:rPr>
        <w:t xml:space="preserve"> FU: BK</w:t>
      </w:r>
    </w:p>
    <w:p w:rsidR="00546F38" w:rsidRDefault="00546F38" w:rsidP="00CA6259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Depending on the answers we will </w:t>
      </w:r>
      <w:r w:rsidR="00270099">
        <w:rPr>
          <w:rFonts w:ascii="Calibri" w:hAnsi="Calibri" w:cs="Calibri"/>
          <w:lang w:bidi="en-GB"/>
        </w:rPr>
        <w:t xml:space="preserve">examine funding, CIL sacrifice and </w:t>
      </w:r>
      <w:r w:rsidR="00270676">
        <w:rPr>
          <w:rFonts w:ascii="Calibri" w:hAnsi="Calibri" w:cs="Calibri"/>
          <w:lang w:bidi="en-GB"/>
        </w:rPr>
        <w:t xml:space="preserve">BDC </w:t>
      </w:r>
      <w:r w:rsidR="00270099">
        <w:rPr>
          <w:rFonts w:ascii="Calibri" w:hAnsi="Calibri" w:cs="Calibri"/>
          <w:lang w:bidi="en-GB"/>
        </w:rPr>
        <w:t>regeneration team</w:t>
      </w:r>
      <w:r w:rsidR="00270676">
        <w:rPr>
          <w:rFonts w:ascii="Calibri" w:hAnsi="Calibri" w:cs="Calibri"/>
          <w:lang w:bidi="en-GB"/>
        </w:rPr>
        <w:t xml:space="preserve"> funding. </w:t>
      </w:r>
    </w:p>
    <w:p w:rsidR="00360199" w:rsidRDefault="00270676" w:rsidP="00CA6259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Fit out will be a project when the draft plan is nearing completion</w:t>
      </w:r>
      <w:r w:rsidR="00360199">
        <w:rPr>
          <w:rFonts w:ascii="Calibri" w:hAnsi="Calibri" w:cs="Calibri"/>
          <w:lang w:bidi="en-GB"/>
        </w:rPr>
        <w:t xml:space="preserve"> to ascertain if we can find funding from external sources. </w:t>
      </w:r>
    </w:p>
    <w:p w:rsidR="00270676" w:rsidRDefault="00360199" w:rsidP="00360199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Design Coding Draft Report</w:t>
      </w:r>
    </w:p>
    <w:p w:rsidR="00360199" w:rsidRDefault="00360199" w:rsidP="00360199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There was general dissatisfaction with this report. It was felt </w:t>
      </w:r>
      <w:r w:rsidR="001358F4">
        <w:rPr>
          <w:rFonts w:ascii="Calibri" w:hAnsi="Calibri" w:cs="Calibri"/>
          <w:lang w:bidi="en-GB"/>
        </w:rPr>
        <w:t xml:space="preserve">that it was a </w:t>
      </w:r>
      <w:r w:rsidR="0055321F">
        <w:rPr>
          <w:rFonts w:ascii="Calibri" w:hAnsi="Calibri" w:cs="Calibri"/>
          <w:lang w:bidi="en-GB"/>
        </w:rPr>
        <w:t xml:space="preserve">fair </w:t>
      </w:r>
      <w:r w:rsidR="001358F4">
        <w:rPr>
          <w:rFonts w:ascii="Calibri" w:hAnsi="Calibri" w:cs="Calibri"/>
          <w:lang w:bidi="en-GB"/>
        </w:rPr>
        <w:t>foundation but very basic</w:t>
      </w:r>
      <w:r w:rsidR="001959D6">
        <w:rPr>
          <w:rFonts w:ascii="Calibri" w:hAnsi="Calibri" w:cs="Calibri"/>
          <w:lang w:bidi="en-GB"/>
        </w:rPr>
        <w:t xml:space="preserve"> and lightweight</w:t>
      </w:r>
      <w:r w:rsidR="001358F4">
        <w:rPr>
          <w:rFonts w:ascii="Calibri" w:hAnsi="Calibri" w:cs="Calibri"/>
          <w:lang w:bidi="en-GB"/>
        </w:rPr>
        <w:t>, not thorough, too rushed</w:t>
      </w:r>
      <w:r w:rsidR="007C3720">
        <w:rPr>
          <w:rFonts w:ascii="Calibri" w:hAnsi="Calibri" w:cs="Calibri"/>
          <w:lang w:bidi="en-GB"/>
        </w:rPr>
        <w:t>, contains errors</w:t>
      </w:r>
      <w:r w:rsidR="001358F4">
        <w:rPr>
          <w:rFonts w:ascii="Calibri" w:hAnsi="Calibri" w:cs="Calibri"/>
          <w:lang w:bidi="en-GB"/>
        </w:rPr>
        <w:t xml:space="preserve"> and lacking in detail, especially when compared to other </w:t>
      </w:r>
      <w:r w:rsidR="007C3720">
        <w:rPr>
          <w:rFonts w:ascii="Calibri" w:hAnsi="Calibri" w:cs="Calibri"/>
          <w:lang w:bidi="en-GB"/>
        </w:rPr>
        <w:t xml:space="preserve">AECO </w:t>
      </w:r>
      <w:r w:rsidR="001358F4">
        <w:rPr>
          <w:rFonts w:ascii="Calibri" w:hAnsi="Calibri" w:cs="Calibri"/>
          <w:lang w:bidi="en-GB"/>
        </w:rPr>
        <w:t xml:space="preserve">reports </w:t>
      </w:r>
      <w:r w:rsidR="007C3720">
        <w:rPr>
          <w:rFonts w:ascii="Calibri" w:hAnsi="Calibri" w:cs="Calibri"/>
          <w:lang w:bidi="en-GB"/>
        </w:rPr>
        <w:t xml:space="preserve">produced </w:t>
      </w:r>
      <w:r w:rsidR="001358F4">
        <w:rPr>
          <w:rFonts w:ascii="Calibri" w:hAnsi="Calibri" w:cs="Calibri"/>
          <w:lang w:bidi="en-GB"/>
        </w:rPr>
        <w:t>for neighbouring villages</w:t>
      </w:r>
      <w:r w:rsidR="007C3720">
        <w:rPr>
          <w:rFonts w:ascii="Calibri" w:hAnsi="Calibri" w:cs="Calibri"/>
          <w:lang w:bidi="en-GB"/>
        </w:rPr>
        <w:t xml:space="preserve">. </w:t>
      </w:r>
      <w:r w:rsidR="0055321F">
        <w:rPr>
          <w:rFonts w:ascii="Calibri" w:hAnsi="Calibri" w:cs="Calibri"/>
          <w:lang w:bidi="en-GB"/>
        </w:rPr>
        <w:t>BK to contact AECOM to ask for much more work to be carried out.</w:t>
      </w:r>
    </w:p>
    <w:p w:rsidR="0055321F" w:rsidRDefault="0055321F" w:rsidP="00360199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PL will provide more photographs </w:t>
      </w:r>
      <w:r w:rsidR="001959D6">
        <w:rPr>
          <w:rFonts w:ascii="Calibri" w:hAnsi="Calibri" w:cs="Calibri"/>
          <w:lang w:bidi="en-GB"/>
        </w:rPr>
        <w:t>of key views with an annotated map. Each photograph should tell a story</w:t>
      </w:r>
      <w:r w:rsidR="00D03517">
        <w:rPr>
          <w:rFonts w:ascii="Calibri" w:hAnsi="Calibri" w:cs="Calibri"/>
          <w:lang w:bidi="en-GB"/>
        </w:rPr>
        <w:t>, publically accessible and show hedgerows and mature trees for routes in and out of the village.</w:t>
      </w:r>
    </w:p>
    <w:p w:rsidR="00C34ADB" w:rsidRDefault="00C34ADB" w:rsidP="00C34ADB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Local Green Spaces</w:t>
      </w:r>
    </w:p>
    <w:p w:rsidR="00C34ADB" w:rsidRDefault="00C34ADB" w:rsidP="00C34ADB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KT will carry out this project along the lines already provided by Helen. </w:t>
      </w:r>
      <w:r w:rsidR="001C094F">
        <w:rPr>
          <w:rFonts w:ascii="Calibri" w:hAnsi="Calibri" w:cs="Calibri"/>
          <w:lang w:bidi="en-GB"/>
        </w:rPr>
        <w:t xml:space="preserve">The potential green spaces should be tranquil, peaceful and a benefit to residents. Additional to those mentioned in the draft coding report could be the woods at the bottom of Station Road, </w:t>
      </w:r>
      <w:r w:rsidR="00825BA1">
        <w:rPr>
          <w:rFonts w:ascii="Calibri" w:hAnsi="Calibri" w:cs="Calibri"/>
          <w:lang w:bidi="en-GB"/>
        </w:rPr>
        <w:t xml:space="preserve">the bowling green, </w:t>
      </w:r>
      <w:r w:rsidR="00827964">
        <w:rPr>
          <w:rFonts w:ascii="Calibri" w:hAnsi="Calibri" w:cs="Calibri"/>
          <w:lang w:bidi="en-GB"/>
        </w:rPr>
        <w:t>and the</w:t>
      </w:r>
      <w:r w:rsidR="00825BA1">
        <w:rPr>
          <w:rFonts w:ascii="Calibri" w:hAnsi="Calibri" w:cs="Calibri"/>
          <w:lang w:bidi="en-GB"/>
        </w:rPr>
        <w:t xml:space="preserve"> green in the Persimmon housing estate.</w:t>
      </w:r>
    </w:p>
    <w:p w:rsidR="00825BA1" w:rsidRDefault="00825BA1" w:rsidP="00825BA1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NP Update</w:t>
      </w:r>
    </w:p>
    <w:p w:rsidR="00825BA1" w:rsidRDefault="00825BA1" w:rsidP="00825BA1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Helen has worked about 4 days on the NP and will have a first draft ready by the end of March</w:t>
      </w:r>
      <w:r w:rsidR="005E431A">
        <w:rPr>
          <w:rFonts w:ascii="Calibri" w:hAnsi="Calibri" w:cs="Calibri"/>
          <w:lang w:bidi="en-GB"/>
        </w:rPr>
        <w:t xml:space="preserve">. Helen will also allow a further 2/3 days in April for revision and addition of the above work.  A summary of </w:t>
      </w:r>
      <w:r w:rsidR="00DC2378">
        <w:rPr>
          <w:rFonts w:ascii="Calibri" w:hAnsi="Calibri" w:cs="Calibri"/>
          <w:lang w:bidi="en-GB"/>
        </w:rPr>
        <w:t>project expenditure will be provided by Helen.</w:t>
      </w:r>
    </w:p>
    <w:p w:rsidR="00E96893" w:rsidRPr="00E96893" w:rsidRDefault="00E96893" w:rsidP="00E96893">
      <w:pPr>
        <w:pStyle w:val="Heading2"/>
        <w:rPr>
          <w:rFonts w:ascii="Calibri" w:hAnsi="Calibri" w:cs="Calibri"/>
          <w:sz w:val="32"/>
          <w:szCs w:val="32"/>
        </w:rPr>
      </w:pPr>
      <w:r w:rsidRPr="00E96893">
        <w:rPr>
          <w:rFonts w:ascii="Calibri" w:hAnsi="Calibri" w:cs="Calibri"/>
          <w:sz w:val="32"/>
          <w:szCs w:val="32"/>
        </w:rPr>
        <w:t>Further Action</w:t>
      </w:r>
    </w:p>
    <w:p w:rsidR="00827964" w:rsidRDefault="00DC2378" w:rsidP="0026266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BK to approach the two develop</w:t>
      </w:r>
      <w:r w:rsidR="00827964">
        <w:rPr>
          <w:rFonts w:ascii="Calibri" w:hAnsi="Calibri" w:cs="Calibri"/>
        </w:rPr>
        <w:t>e</w:t>
      </w:r>
      <w:r>
        <w:rPr>
          <w:rFonts w:ascii="Calibri" w:hAnsi="Calibri" w:cs="Calibri"/>
        </w:rPr>
        <w:t>rs.</w:t>
      </w:r>
    </w:p>
    <w:p w:rsidR="00827964" w:rsidRDefault="00827964" w:rsidP="0026266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BK to liaise with AECOM.</w:t>
      </w:r>
    </w:p>
    <w:p w:rsidR="00827964" w:rsidRDefault="00827964" w:rsidP="0026266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PL to provide key view photographs and script</w:t>
      </w:r>
      <w:r w:rsidR="0041632B">
        <w:rPr>
          <w:rFonts w:ascii="Calibri" w:hAnsi="Calibri" w:cs="Calibri"/>
        </w:rPr>
        <w:t>.</w:t>
      </w:r>
    </w:p>
    <w:p w:rsidR="00D45CDB" w:rsidRDefault="00827964" w:rsidP="0026266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KT </w:t>
      </w:r>
      <w:r w:rsidR="0024673C">
        <w:rPr>
          <w:rFonts w:ascii="Calibri" w:hAnsi="Calibri" w:cs="Calibri"/>
        </w:rPr>
        <w:t xml:space="preserve">to look at the green space </w:t>
      </w:r>
      <w:r w:rsidR="0041632B">
        <w:rPr>
          <w:rFonts w:ascii="Calibri" w:hAnsi="Calibri" w:cs="Calibri"/>
        </w:rPr>
        <w:t>project.</w:t>
      </w:r>
    </w:p>
    <w:p w:rsidR="00E45502" w:rsidRPr="00E96893" w:rsidRDefault="00E45502" w:rsidP="00E45502">
      <w:pPr>
        <w:pStyle w:val="Heading2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Next Meeting</w:t>
      </w:r>
    </w:p>
    <w:p w:rsidR="00E45502" w:rsidRPr="00E45502" w:rsidRDefault="0024673C" w:rsidP="00E4550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Tentative </w:t>
      </w:r>
      <w:r w:rsidR="0041632B">
        <w:rPr>
          <w:rFonts w:ascii="Calibri" w:hAnsi="Calibri" w:cs="Calibri"/>
        </w:rPr>
        <w:t xml:space="preserve">date of </w:t>
      </w:r>
      <w:r w:rsidR="00931A29">
        <w:rPr>
          <w:rFonts w:ascii="Calibri" w:hAnsi="Calibri" w:cs="Calibri"/>
        </w:rPr>
        <w:t>W</w:t>
      </w:r>
      <w:r w:rsidR="00A407A9">
        <w:rPr>
          <w:rFonts w:ascii="Calibri" w:hAnsi="Calibri" w:cs="Calibri"/>
        </w:rPr>
        <w:t xml:space="preserve">ednesday </w:t>
      </w:r>
      <w:r w:rsidR="00931A29">
        <w:rPr>
          <w:rFonts w:ascii="Calibri" w:hAnsi="Calibri" w:cs="Calibri"/>
        </w:rPr>
        <w:t>22</w:t>
      </w:r>
      <w:r w:rsidR="00931A29" w:rsidRPr="00931A29">
        <w:rPr>
          <w:rFonts w:ascii="Calibri" w:hAnsi="Calibri" w:cs="Calibri"/>
          <w:vertAlign w:val="superscript"/>
        </w:rPr>
        <w:t>nd</w:t>
      </w:r>
      <w:r w:rsidR="00931A29">
        <w:rPr>
          <w:rFonts w:ascii="Calibri" w:hAnsi="Calibri" w:cs="Calibri"/>
        </w:rPr>
        <w:t xml:space="preserve"> April, to be confirmed</w:t>
      </w:r>
      <w:r w:rsidR="003804A9">
        <w:rPr>
          <w:rFonts w:ascii="Calibri" w:hAnsi="Calibri" w:cs="Calibri"/>
        </w:rPr>
        <w:t>.</w:t>
      </w:r>
    </w:p>
    <w:sectPr w:rsidR="00E45502" w:rsidRPr="00E45502" w:rsidSect="00902567">
      <w:footerReference w:type="default" r:id="rId8"/>
      <w:headerReference w:type="first" r:id="rId9"/>
      <w:pgSz w:w="11906" w:h="16838" w:code="9"/>
      <w:pgMar w:top="1296" w:right="1296" w:bottom="1296" w:left="1584" w:header="720" w:footer="979" w:gutter="0"/>
      <w:pgNumType w:fmt="numberInDash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B80" w:rsidRDefault="00526B80">
      <w:pPr>
        <w:spacing w:after="0" w:line="240" w:lineRule="auto"/>
      </w:pPr>
      <w:r>
        <w:separator/>
      </w:r>
    </w:p>
  </w:endnote>
  <w:endnote w:type="continuationSeparator" w:id="0">
    <w:p w:rsidR="00526B80" w:rsidRDefault="00526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5041"/>
      <w:docPartObj>
        <w:docPartGallery w:val="Page Numbers (Bottom of Page)"/>
        <w:docPartUnique/>
      </w:docPartObj>
    </w:sdtPr>
    <w:sdtContent>
      <w:p w:rsidR="001C094F" w:rsidRDefault="001C094F">
        <w:pPr>
          <w:pStyle w:val="Footer"/>
          <w:jc w:val="right"/>
        </w:pPr>
        <w:fldSimple w:instr=" PAGE   \* MERGEFORMAT ">
          <w:r w:rsidR="00EF1158">
            <w:rPr>
              <w:noProof/>
            </w:rPr>
            <w:t>- 2 -</w:t>
          </w:r>
        </w:fldSimple>
      </w:p>
    </w:sdtContent>
  </w:sdt>
  <w:p w:rsidR="001C094F" w:rsidRDefault="001C09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B80" w:rsidRDefault="00526B80">
      <w:pPr>
        <w:spacing w:after="0" w:line="240" w:lineRule="auto"/>
      </w:pPr>
      <w:r>
        <w:separator/>
      </w:r>
    </w:p>
  </w:footnote>
  <w:footnote w:type="continuationSeparator" w:id="0">
    <w:p w:rsidR="00526B80" w:rsidRDefault="00526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94F" w:rsidRDefault="001C094F" w:rsidP="0023066F">
    <w:pPr>
      <w:pStyle w:val="Header"/>
      <w:jc w:val="center"/>
    </w:pPr>
    <w:r>
      <w:rPr>
        <w:noProof/>
        <w:sz w:val="40"/>
        <w:szCs w:val="40"/>
        <w:lang w:eastAsia="en-GB"/>
      </w:rPr>
      <w:drawing>
        <wp:inline distT="0" distB="0" distL="0" distR="0">
          <wp:extent cx="1133475" cy="1123950"/>
          <wp:effectExtent l="19050" t="0" r="9525" b="0"/>
          <wp:docPr id="4" name="Picture 4" descr="common-raven-2811174_1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on-raven-2811174_19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>
    <w:nsid w:val="FFFFFF89"/>
    <w:multiLevelType w:val="singleLevel"/>
    <w:tmpl w:val="637A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893C70"/>
    <w:multiLevelType w:val="hybridMultilevel"/>
    <w:tmpl w:val="1F488032"/>
    <w:lvl w:ilvl="0" w:tplc="CC14BEFC">
      <w:start w:val="1"/>
      <w:numFmt w:val="bullet"/>
      <w:lvlText w:val=""/>
      <w:lvlJc w:val="left"/>
      <w:pPr>
        <w:tabs>
          <w:tab w:val="num" w:pos="864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75230"/>
    <w:multiLevelType w:val="hybridMultilevel"/>
    <w:tmpl w:val="69601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CF2C59"/>
    <w:multiLevelType w:val="hybridMultilevel"/>
    <w:tmpl w:val="764234E2"/>
    <w:lvl w:ilvl="0" w:tplc="6316993A">
      <w:start w:val="1"/>
      <w:numFmt w:val="bullet"/>
      <w:lvlText w:val=""/>
      <w:lvlJc w:val="left"/>
      <w:pPr>
        <w:tabs>
          <w:tab w:val="num" w:pos="864"/>
        </w:tabs>
        <w:ind w:left="360" w:firstLine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AC6135"/>
    <w:multiLevelType w:val="hybridMultilevel"/>
    <w:tmpl w:val="5192BB02"/>
    <w:lvl w:ilvl="0" w:tplc="3ACC14D6">
      <w:start w:val="1"/>
      <w:numFmt w:val="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D31A03"/>
    <w:multiLevelType w:val="hybridMultilevel"/>
    <w:tmpl w:val="1A52043A"/>
    <w:lvl w:ilvl="0" w:tplc="0B5062FC">
      <w:start w:val="1"/>
      <w:numFmt w:val="bullet"/>
      <w:lvlText w:val=""/>
      <w:lvlJc w:val="left"/>
      <w:pPr>
        <w:tabs>
          <w:tab w:val="num" w:pos="1152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C75088"/>
    <w:multiLevelType w:val="hybridMultilevel"/>
    <w:tmpl w:val="081A2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4"/>
  </w:num>
  <w:num w:numId="5">
    <w:abstractNumId w:val="8"/>
  </w:num>
  <w:num w:numId="6">
    <w:abstractNumId w:val="13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048F7"/>
    <w:rsid w:val="00025217"/>
    <w:rsid w:val="0002680B"/>
    <w:rsid w:val="00046AEA"/>
    <w:rsid w:val="00047CF2"/>
    <w:rsid w:val="00067796"/>
    <w:rsid w:val="00074557"/>
    <w:rsid w:val="00075A17"/>
    <w:rsid w:val="00091B32"/>
    <w:rsid w:val="00093157"/>
    <w:rsid w:val="00095B42"/>
    <w:rsid w:val="000A41DE"/>
    <w:rsid w:val="000B5CEF"/>
    <w:rsid w:val="000B77A4"/>
    <w:rsid w:val="000D13BF"/>
    <w:rsid w:val="00133A4F"/>
    <w:rsid w:val="001358F4"/>
    <w:rsid w:val="001574C3"/>
    <w:rsid w:val="0016094B"/>
    <w:rsid w:val="00160FEA"/>
    <w:rsid w:val="00195631"/>
    <w:rsid w:val="001959D6"/>
    <w:rsid w:val="001B6319"/>
    <w:rsid w:val="001C094F"/>
    <w:rsid w:val="001C4732"/>
    <w:rsid w:val="001D0B6B"/>
    <w:rsid w:val="001E0D7F"/>
    <w:rsid w:val="0023066F"/>
    <w:rsid w:val="0024673C"/>
    <w:rsid w:val="00247763"/>
    <w:rsid w:val="002538A0"/>
    <w:rsid w:val="00262667"/>
    <w:rsid w:val="00270099"/>
    <w:rsid w:val="00270676"/>
    <w:rsid w:val="002B08B7"/>
    <w:rsid w:val="002E2A57"/>
    <w:rsid w:val="002F12A8"/>
    <w:rsid w:val="003023C1"/>
    <w:rsid w:val="00307869"/>
    <w:rsid w:val="0031792B"/>
    <w:rsid w:val="003309AE"/>
    <w:rsid w:val="00343E97"/>
    <w:rsid w:val="00360005"/>
    <w:rsid w:val="00360199"/>
    <w:rsid w:val="00363E91"/>
    <w:rsid w:val="003804A9"/>
    <w:rsid w:val="0039770C"/>
    <w:rsid w:val="003D5201"/>
    <w:rsid w:val="00410EEF"/>
    <w:rsid w:val="0041632B"/>
    <w:rsid w:val="004276F9"/>
    <w:rsid w:val="0043147D"/>
    <w:rsid w:val="0043433F"/>
    <w:rsid w:val="00455119"/>
    <w:rsid w:val="00463BF1"/>
    <w:rsid w:val="00467BD2"/>
    <w:rsid w:val="0048284A"/>
    <w:rsid w:val="004D2F5D"/>
    <w:rsid w:val="004F4166"/>
    <w:rsid w:val="005035B3"/>
    <w:rsid w:val="005231BA"/>
    <w:rsid w:val="00526B80"/>
    <w:rsid w:val="00546F38"/>
    <w:rsid w:val="0055321F"/>
    <w:rsid w:val="00580F19"/>
    <w:rsid w:val="005A3A74"/>
    <w:rsid w:val="005D091C"/>
    <w:rsid w:val="005D0FA7"/>
    <w:rsid w:val="005D5472"/>
    <w:rsid w:val="005E37D5"/>
    <w:rsid w:val="005E431A"/>
    <w:rsid w:val="00642EF2"/>
    <w:rsid w:val="0064658A"/>
    <w:rsid w:val="00651397"/>
    <w:rsid w:val="00656A6A"/>
    <w:rsid w:val="00660577"/>
    <w:rsid w:val="0066182E"/>
    <w:rsid w:val="00675400"/>
    <w:rsid w:val="006766D2"/>
    <w:rsid w:val="00697339"/>
    <w:rsid w:val="006A7124"/>
    <w:rsid w:val="006B289F"/>
    <w:rsid w:val="006B724F"/>
    <w:rsid w:val="006C6F53"/>
    <w:rsid w:val="006D4A74"/>
    <w:rsid w:val="006F1F12"/>
    <w:rsid w:val="0070674D"/>
    <w:rsid w:val="007408A5"/>
    <w:rsid w:val="0074771C"/>
    <w:rsid w:val="00762606"/>
    <w:rsid w:val="00767657"/>
    <w:rsid w:val="00770B03"/>
    <w:rsid w:val="00783D40"/>
    <w:rsid w:val="00785482"/>
    <w:rsid w:val="00794DF7"/>
    <w:rsid w:val="007C3720"/>
    <w:rsid w:val="007C4FFF"/>
    <w:rsid w:val="007C5AAF"/>
    <w:rsid w:val="007E01EB"/>
    <w:rsid w:val="007E27A1"/>
    <w:rsid w:val="007F55DB"/>
    <w:rsid w:val="00812A84"/>
    <w:rsid w:val="00824AFD"/>
    <w:rsid w:val="00825BA1"/>
    <w:rsid w:val="00827964"/>
    <w:rsid w:val="00831112"/>
    <w:rsid w:val="00831F7F"/>
    <w:rsid w:val="008425E4"/>
    <w:rsid w:val="00877CA6"/>
    <w:rsid w:val="0089169B"/>
    <w:rsid w:val="00892CE0"/>
    <w:rsid w:val="008A3069"/>
    <w:rsid w:val="008C394E"/>
    <w:rsid w:val="008C4106"/>
    <w:rsid w:val="008C5E34"/>
    <w:rsid w:val="008C65CD"/>
    <w:rsid w:val="008D5F78"/>
    <w:rsid w:val="008D67FA"/>
    <w:rsid w:val="00902567"/>
    <w:rsid w:val="00903394"/>
    <w:rsid w:val="009048F7"/>
    <w:rsid w:val="00912C36"/>
    <w:rsid w:val="00931A29"/>
    <w:rsid w:val="00943E6D"/>
    <w:rsid w:val="00960459"/>
    <w:rsid w:val="00980E4B"/>
    <w:rsid w:val="00984D1C"/>
    <w:rsid w:val="00987698"/>
    <w:rsid w:val="009909F9"/>
    <w:rsid w:val="009B16F5"/>
    <w:rsid w:val="009D161B"/>
    <w:rsid w:val="009D634A"/>
    <w:rsid w:val="009E2AD7"/>
    <w:rsid w:val="00A06D6D"/>
    <w:rsid w:val="00A10679"/>
    <w:rsid w:val="00A14F72"/>
    <w:rsid w:val="00A35AB3"/>
    <w:rsid w:val="00A407A9"/>
    <w:rsid w:val="00A43DE0"/>
    <w:rsid w:val="00A4480F"/>
    <w:rsid w:val="00A52058"/>
    <w:rsid w:val="00A96D96"/>
    <w:rsid w:val="00AA082A"/>
    <w:rsid w:val="00AC7CD0"/>
    <w:rsid w:val="00AD12B9"/>
    <w:rsid w:val="00AD3203"/>
    <w:rsid w:val="00AD6CC1"/>
    <w:rsid w:val="00B003FE"/>
    <w:rsid w:val="00B01C9A"/>
    <w:rsid w:val="00B020FF"/>
    <w:rsid w:val="00B330CF"/>
    <w:rsid w:val="00B51AC2"/>
    <w:rsid w:val="00B56B8A"/>
    <w:rsid w:val="00B67BD5"/>
    <w:rsid w:val="00B82FDE"/>
    <w:rsid w:val="00B83661"/>
    <w:rsid w:val="00B85E50"/>
    <w:rsid w:val="00BA2305"/>
    <w:rsid w:val="00BB2635"/>
    <w:rsid w:val="00BB4163"/>
    <w:rsid w:val="00BC38A1"/>
    <w:rsid w:val="00BC5B86"/>
    <w:rsid w:val="00C019E0"/>
    <w:rsid w:val="00C04F61"/>
    <w:rsid w:val="00C16A32"/>
    <w:rsid w:val="00C2266A"/>
    <w:rsid w:val="00C26B4D"/>
    <w:rsid w:val="00C34ADB"/>
    <w:rsid w:val="00C63133"/>
    <w:rsid w:val="00C723A8"/>
    <w:rsid w:val="00C825B5"/>
    <w:rsid w:val="00CA6259"/>
    <w:rsid w:val="00CB2977"/>
    <w:rsid w:val="00CB5E68"/>
    <w:rsid w:val="00CC0AE1"/>
    <w:rsid w:val="00CC180C"/>
    <w:rsid w:val="00CC4FA5"/>
    <w:rsid w:val="00CF485C"/>
    <w:rsid w:val="00D03517"/>
    <w:rsid w:val="00D04E20"/>
    <w:rsid w:val="00D204B6"/>
    <w:rsid w:val="00D4409B"/>
    <w:rsid w:val="00D45CDB"/>
    <w:rsid w:val="00D52550"/>
    <w:rsid w:val="00D72A5E"/>
    <w:rsid w:val="00D81509"/>
    <w:rsid w:val="00D84039"/>
    <w:rsid w:val="00D8514D"/>
    <w:rsid w:val="00D91E0C"/>
    <w:rsid w:val="00D94EFB"/>
    <w:rsid w:val="00DA560B"/>
    <w:rsid w:val="00DB3D8B"/>
    <w:rsid w:val="00DC2378"/>
    <w:rsid w:val="00DE16C4"/>
    <w:rsid w:val="00DE2FBB"/>
    <w:rsid w:val="00DF3AA9"/>
    <w:rsid w:val="00DF4F44"/>
    <w:rsid w:val="00E00C13"/>
    <w:rsid w:val="00E0632D"/>
    <w:rsid w:val="00E15662"/>
    <w:rsid w:val="00E45502"/>
    <w:rsid w:val="00E61510"/>
    <w:rsid w:val="00E61D55"/>
    <w:rsid w:val="00E72E06"/>
    <w:rsid w:val="00E779D8"/>
    <w:rsid w:val="00E9025D"/>
    <w:rsid w:val="00E922E1"/>
    <w:rsid w:val="00E92C59"/>
    <w:rsid w:val="00E93404"/>
    <w:rsid w:val="00E96893"/>
    <w:rsid w:val="00EA5C5B"/>
    <w:rsid w:val="00ED1F93"/>
    <w:rsid w:val="00EE35DD"/>
    <w:rsid w:val="00EE383D"/>
    <w:rsid w:val="00EF1158"/>
    <w:rsid w:val="00F02A38"/>
    <w:rsid w:val="00F12073"/>
    <w:rsid w:val="00F169A7"/>
    <w:rsid w:val="00F51FD3"/>
    <w:rsid w:val="00F5763D"/>
    <w:rsid w:val="00F6275B"/>
    <w:rsid w:val="00F7518D"/>
    <w:rsid w:val="00F90872"/>
    <w:rsid w:val="00F9511D"/>
    <w:rsid w:val="00FC3FD2"/>
    <w:rsid w:val="00FE3DFF"/>
    <w:rsid w:val="00FE50D9"/>
    <w:rsid w:val="00FE56EC"/>
    <w:rsid w:val="00FE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nhideWhenUsed="0" w:qFormat="1"/>
    <w:lsdException w:name="List Number" w:semiHidden="0" w:uiPriority="14" w:unhideWhenUsed="0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Block Text" w:uiPriority="12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A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85C"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85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85C"/>
  </w:style>
  <w:style w:type="paragraph" w:styleId="Footer">
    <w:name w:val="footer"/>
    <w:basedOn w:val="Normal"/>
    <w:link w:val="FooterChar"/>
    <w:uiPriority w:val="99"/>
    <w:unhideWhenUsed/>
    <w:rsid w:val="00CF485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85C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485C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rsid w:val="00CF485C"/>
    <w:pPr>
      <w:numPr>
        <w:numId w:val="7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485C"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485C"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485C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485C"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CF485C"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rsid w:val="00CF485C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rsid w:val="00CF485C"/>
    <w:pPr>
      <w:spacing w:after="0" w:line="240" w:lineRule="auto"/>
    </w:pPr>
  </w:style>
  <w:style w:type="paragraph" w:styleId="BlockText">
    <w:name w:val="Block Text"/>
    <w:basedOn w:val="Normal"/>
    <w:uiPriority w:val="12"/>
    <w:qFormat/>
    <w:rsid w:val="00CF485C"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rsid w:val="00CF485C"/>
    <w:pPr>
      <w:numPr>
        <w:numId w:val="5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semiHidden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customStyle="1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27897D" w:themeColor="accent1"/>
        <w:bottom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79AA48" w:themeColor="accent2"/>
        <w:bottom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9E2A56" w:themeColor="accent3"/>
        <w:bottom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D02E2E" w:themeColor="accent4"/>
        <w:bottom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5A23F" w:themeColor="accent5"/>
        <w:bottom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E6651E" w:themeColor="accent6"/>
        <w:bottom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customStyle="1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035B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0ED0E-1D4E-4192-AA77-A3FC2E7F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</dc:creator>
  <cp:lastModifiedBy>Bryn</cp:lastModifiedBy>
  <cp:revision>10</cp:revision>
  <dcterms:created xsi:type="dcterms:W3CDTF">2020-03-25T12:22:00Z</dcterms:created>
  <dcterms:modified xsi:type="dcterms:W3CDTF">2020-03-25T15:33:00Z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