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FD9" w:rsidRDefault="00D87E4F" w:rsidP="00D87E4F">
      <w:pPr>
        <w:jc w:val="center"/>
        <w:rPr>
          <w:rFonts w:asciiTheme="minorBidi" w:hAnsiTheme="minorBidi" w:cstheme="minorBidi"/>
          <w:b/>
          <w:bCs/>
          <w:sz w:val="32"/>
          <w:szCs w:val="32"/>
          <w:rtl/>
        </w:rPr>
      </w:pPr>
      <w:bookmarkStart w:id="0" w:name="_GoBack"/>
      <w:bookmarkEnd w:id="0"/>
      <w:r w:rsidRPr="00A2015A">
        <w:rPr>
          <w:rFonts w:asciiTheme="minorBidi" w:hAnsiTheme="minorBidi" w:cstheme="minorBidi"/>
          <w:b/>
          <w:bCs/>
          <w:sz w:val="32"/>
          <w:szCs w:val="32"/>
          <w:rtl/>
        </w:rPr>
        <w:t>פיגמליון – סיפור מיתולוגי מעורר</w:t>
      </w:r>
      <w:r w:rsidR="00DD6229" w:rsidRPr="00A2015A">
        <w:rPr>
          <w:rFonts w:asciiTheme="minorBidi" w:hAnsiTheme="minorBidi" w:cstheme="minorBidi"/>
          <w:b/>
          <w:bCs/>
          <w:sz w:val="32"/>
          <w:szCs w:val="32"/>
          <w:rtl/>
        </w:rPr>
        <w:t xml:space="preserve"> מוטיבציה</w:t>
      </w:r>
    </w:p>
    <w:p w:rsidR="005059D2" w:rsidRPr="00A2015A" w:rsidRDefault="005059D2" w:rsidP="00D87E4F">
      <w:pPr>
        <w:jc w:val="center"/>
        <w:rPr>
          <w:rFonts w:asciiTheme="minorBidi" w:hAnsiTheme="minorBidi" w:cstheme="minorBidi"/>
          <w:b/>
          <w:bCs/>
          <w:sz w:val="32"/>
          <w:szCs w:val="32"/>
          <w:rtl/>
        </w:rPr>
      </w:pPr>
    </w:p>
    <w:p w:rsidR="005059D2" w:rsidRPr="000D7899" w:rsidRDefault="005059D2" w:rsidP="005059D2">
      <w:pPr>
        <w:jc w:val="center"/>
        <w:rPr>
          <w:rFonts w:ascii="Arial" w:hAnsi="Arial" w:cs="Arial"/>
          <w:rtl/>
        </w:rPr>
      </w:pPr>
      <w:r w:rsidRPr="000D7899">
        <w:rPr>
          <w:rFonts w:ascii="Arial" w:hAnsi="Arial" w:cs="Arial"/>
          <w:rtl/>
        </w:rPr>
        <w:t xml:space="preserve">פיתוח ועיבוד: </w:t>
      </w:r>
      <w:r>
        <w:rPr>
          <w:rFonts w:ascii="Arial" w:hAnsi="Arial" w:cs="Arial" w:hint="cs"/>
          <w:rtl/>
        </w:rPr>
        <w:t>שרון רחמים</w:t>
      </w:r>
    </w:p>
    <w:p w:rsidR="00C16EB0" w:rsidRDefault="00604A48" w:rsidP="000849DB">
      <w:pPr>
        <w:jc w:val="both"/>
        <w:rPr>
          <w:rFonts w:asciiTheme="minorBidi" w:hAnsiTheme="minorBidi" w:cstheme="minorBidi"/>
          <w:rtl/>
        </w:rPr>
      </w:pPr>
      <w:r>
        <w:rPr>
          <w:rFonts w:asciiTheme="minorBidi" w:hAnsiTheme="minorBidi" w:cstheme="minorBidi"/>
          <w:noProof/>
          <w:rtl/>
        </w:rPr>
        <mc:AlternateContent>
          <mc:Choice Requires="wps">
            <w:drawing>
              <wp:anchor distT="0" distB="0" distL="114300" distR="114300" simplePos="0" relativeHeight="251660288" behindDoc="0" locked="0" layoutInCell="1" allowOverlap="1">
                <wp:simplePos x="0" y="0"/>
                <wp:positionH relativeFrom="column">
                  <wp:posOffset>27940</wp:posOffset>
                </wp:positionH>
                <wp:positionV relativeFrom="paragraph">
                  <wp:posOffset>172085</wp:posOffset>
                </wp:positionV>
                <wp:extent cx="5504180" cy="3284855"/>
                <wp:effectExtent l="8255" t="7620" r="1206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180" cy="3284855"/>
                        </a:xfrm>
                        <a:prstGeom prst="rect">
                          <a:avLst/>
                        </a:prstGeom>
                        <a:solidFill>
                          <a:srgbClr val="FFFFFF"/>
                        </a:solidFill>
                        <a:ln w="9525">
                          <a:solidFill>
                            <a:srgbClr val="000000"/>
                          </a:solidFill>
                          <a:miter lim="800000"/>
                          <a:headEnd/>
                          <a:tailEnd/>
                        </a:ln>
                      </wps:spPr>
                      <wps:txbx>
                        <w:txbxContent>
                          <w:p w:rsidR="00A2015A" w:rsidRPr="00A2015A" w:rsidRDefault="00A2015A" w:rsidP="00A2015A">
                            <w:pPr>
                              <w:shd w:val="clear" w:color="auto" w:fill="FDE9D9" w:themeFill="accent6" w:themeFillTint="33"/>
                              <w:jc w:val="both"/>
                              <w:rPr>
                                <w:rFonts w:asciiTheme="minorBidi" w:hAnsiTheme="minorBidi" w:cstheme="minorBidi"/>
                                <w:sz w:val="24"/>
                                <w:szCs w:val="24"/>
                                <w:rtl/>
                              </w:rPr>
                            </w:pPr>
                            <w:r w:rsidRPr="00A2015A">
                              <w:rPr>
                                <w:rFonts w:asciiTheme="minorBidi" w:hAnsiTheme="minorBidi" w:cstheme="minorBidi"/>
                                <w:b/>
                                <w:bCs/>
                                <w:sz w:val="24"/>
                                <w:szCs w:val="24"/>
                                <w:rtl/>
                              </w:rPr>
                              <w:t>אוכלוסיית יעד:</w:t>
                            </w:r>
                            <w:r w:rsidRPr="00A2015A">
                              <w:rPr>
                                <w:rFonts w:asciiTheme="minorBidi" w:hAnsiTheme="minorBidi" w:cstheme="minorBidi"/>
                                <w:sz w:val="24"/>
                                <w:szCs w:val="24"/>
                                <w:rtl/>
                              </w:rPr>
                              <w:t xml:space="preserve">  תלמידי חטיבת ביניים – תיכון </w:t>
                            </w:r>
                          </w:p>
                          <w:p w:rsidR="00A2015A" w:rsidRPr="00A2015A" w:rsidRDefault="00A2015A" w:rsidP="00A2015A">
                            <w:pPr>
                              <w:shd w:val="clear" w:color="auto" w:fill="FDE9D9" w:themeFill="accent6" w:themeFillTint="33"/>
                              <w:jc w:val="both"/>
                              <w:rPr>
                                <w:rFonts w:asciiTheme="minorBidi" w:hAnsiTheme="minorBidi" w:cstheme="minorBidi"/>
                                <w:sz w:val="24"/>
                                <w:szCs w:val="24"/>
                                <w:rtl/>
                              </w:rPr>
                            </w:pPr>
                          </w:p>
                          <w:p w:rsidR="00A2015A" w:rsidRPr="00A2015A" w:rsidRDefault="00A2015A" w:rsidP="00A2015A">
                            <w:pPr>
                              <w:shd w:val="clear" w:color="auto" w:fill="FDE9D9" w:themeFill="accent6" w:themeFillTint="33"/>
                              <w:jc w:val="both"/>
                              <w:rPr>
                                <w:rFonts w:asciiTheme="minorBidi" w:hAnsiTheme="minorBidi" w:cstheme="minorBidi"/>
                                <w:sz w:val="24"/>
                                <w:szCs w:val="24"/>
                                <w:rtl/>
                              </w:rPr>
                            </w:pPr>
                            <w:r w:rsidRPr="00A2015A">
                              <w:rPr>
                                <w:rFonts w:asciiTheme="minorBidi" w:hAnsiTheme="minorBidi" w:cstheme="minorBidi"/>
                                <w:b/>
                                <w:bCs/>
                                <w:sz w:val="24"/>
                                <w:szCs w:val="24"/>
                                <w:rtl/>
                              </w:rPr>
                              <w:t>נושא:</w:t>
                            </w:r>
                            <w:r w:rsidRPr="00A2015A">
                              <w:rPr>
                                <w:rFonts w:asciiTheme="minorBidi" w:hAnsiTheme="minorBidi" w:cstheme="minorBidi"/>
                                <w:sz w:val="24"/>
                                <w:szCs w:val="24"/>
                                <w:rtl/>
                              </w:rPr>
                              <w:t xml:space="preserve"> מוטיבציה – אפקט גולם מול אפקט פיגמליון   </w:t>
                            </w:r>
                          </w:p>
                          <w:p w:rsidR="00A2015A" w:rsidRPr="00A2015A" w:rsidRDefault="00A2015A" w:rsidP="00A2015A">
                            <w:pPr>
                              <w:shd w:val="clear" w:color="auto" w:fill="FDE9D9" w:themeFill="accent6" w:themeFillTint="33"/>
                              <w:jc w:val="both"/>
                              <w:rPr>
                                <w:rFonts w:asciiTheme="minorBidi" w:hAnsiTheme="minorBidi" w:cstheme="minorBidi"/>
                                <w:sz w:val="24"/>
                                <w:szCs w:val="24"/>
                                <w:rtl/>
                              </w:rPr>
                            </w:pPr>
                          </w:p>
                          <w:p w:rsidR="00A2015A" w:rsidRPr="00A2015A" w:rsidRDefault="00A2015A" w:rsidP="00A2015A">
                            <w:pPr>
                              <w:shd w:val="clear" w:color="auto" w:fill="FDE9D9" w:themeFill="accent6" w:themeFillTint="33"/>
                              <w:jc w:val="both"/>
                              <w:rPr>
                                <w:rFonts w:asciiTheme="minorBidi" w:hAnsiTheme="minorBidi" w:cstheme="minorBidi"/>
                                <w:sz w:val="24"/>
                                <w:szCs w:val="24"/>
                                <w:rtl/>
                              </w:rPr>
                            </w:pPr>
                            <w:r w:rsidRPr="00A2015A">
                              <w:rPr>
                                <w:rFonts w:asciiTheme="minorBidi" w:hAnsiTheme="minorBidi" w:cstheme="minorBidi"/>
                                <w:b/>
                                <w:bCs/>
                                <w:sz w:val="24"/>
                                <w:szCs w:val="24"/>
                                <w:rtl/>
                              </w:rPr>
                              <w:t xml:space="preserve">מתודה: </w:t>
                            </w:r>
                            <w:r w:rsidRPr="00A2015A">
                              <w:rPr>
                                <w:rFonts w:asciiTheme="minorBidi" w:hAnsiTheme="minorBidi" w:cstheme="minorBidi"/>
                                <w:sz w:val="24"/>
                                <w:szCs w:val="24"/>
                                <w:rtl/>
                              </w:rPr>
                              <w:t xml:space="preserve">סיפור וסרטון </w:t>
                            </w:r>
                          </w:p>
                          <w:p w:rsidR="00A2015A" w:rsidRPr="00A2015A" w:rsidRDefault="00A2015A" w:rsidP="00A2015A">
                            <w:pPr>
                              <w:shd w:val="clear" w:color="auto" w:fill="FDE9D9" w:themeFill="accent6" w:themeFillTint="33"/>
                              <w:jc w:val="both"/>
                              <w:rPr>
                                <w:rFonts w:asciiTheme="minorBidi" w:hAnsiTheme="minorBidi" w:cstheme="minorBidi"/>
                                <w:sz w:val="24"/>
                                <w:szCs w:val="24"/>
                                <w:rtl/>
                              </w:rPr>
                            </w:pPr>
                          </w:p>
                          <w:p w:rsidR="00A2015A" w:rsidRPr="00A2015A" w:rsidRDefault="00A2015A" w:rsidP="00A2015A">
                            <w:pPr>
                              <w:shd w:val="clear" w:color="auto" w:fill="FDE9D9" w:themeFill="accent6" w:themeFillTint="33"/>
                              <w:jc w:val="both"/>
                              <w:rPr>
                                <w:rFonts w:asciiTheme="minorBidi" w:hAnsiTheme="minorBidi" w:cstheme="minorBidi"/>
                                <w:sz w:val="24"/>
                                <w:szCs w:val="24"/>
                                <w:rtl/>
                              </w:rPr>
                            </w:pPr>
                            <w:r w:rsidRPr="00A2015A">
                              <w:rPr>
                                <w:rFonts w:asciiTheme="minorBidi" w:hAnsiTheme="minorBidi" w:cstheme="minorBidi"/>
                                <w:b/>
                                <w:bCs/>
                                <w:sz w:val="24"/>
                                <w:szCs w:val="24"/>
                                <w:rtl/>
                              </w:rPr>
                              <w:t>משך היחידה:</w:t>
                            </w:r>
                            <w:r w:rsidRPr="00A2015A">
                              <w:rPr>
                                <w:rFonts w:asciiTheme="minorBidi" w:hAnsiTheme="minorBidi" w:cstheme="minorBidi"/>
                                <w:sz w:val="24"/>
                                <w:szCs w:val="24"/>
                                <w:rtl/>
                              </w:rPr>
                              <w:t xml:space="preserve"> כשלושה שיעורים </w:t>
                            </w:r>
                          </w:p>
                          <w:p w:rsidR="00A2015A" w:rsidRPr="00A2015A" w:rsidRDefault="00A2015A" w:rsidP="00A2015A">
                            <w:pPr>
                              <w:shd w:val="clear" w:color="auto" w:fill="FDE9D9" w:themeFill="accent6" w:themeFillTint="33"/>
                              <w:jc w:val="both"/>
                              <w:rPr>
                                <w:rFonts w:asciiTheme="minorBidi" w:hAnsiTheme="minorBidi" w:cstheme="minorBidi"/>
                                <w:b/>
                                <w:bCs/>
                                <w:sz w:val="24"/>
                                <w:szCs w:val="24"/>
                                <w:u w:val="single"/>
                                <w:rtl/>
                              </w:rPr>
                            </w:pPr>
                          </w:p>
                          <w:p w:rsidR="00A2015A" w:rsidRPr="00A2015A" w:rsidRDefault="00A2015A" w:rsidP="00A2015A">
                            <w:pPr>
                              <w:shd w:val="clear" w:color="auto" w:fill="FDE9D9" w:themeFill="accent6" w:themeFillTint="33"/>
                              <w:jc w:val="both"/>
                              <w:rPr>
                                <w:rFonts w:asciiTheme="minorBidi" w:hAnsiTheme="minorBidi" w:cstheme="minorBidi"/>
                                <w:b/>
                                <w:bCs/>
                                <w:sz w:val="24"/>
                                <w:szCs w:val="24"/>
                                <w:rtl/>
                              </w:rPr>
                            </w:pPr>
                            <w:r w:rsidRPr="00A2015A">
                              <w:rPr>
                                <w:rFonts w:asciiTheme="minorBidi" w:hAnsiTheme="minorBidi" w:cstheme="minorBidi"/>
                                <w:b/>
                                <w:bCs/>
                                <w:sz w:val="24"/>
                                <w:szCs w:val="24"/>
                                <w:u w:val="single"/>
                                <w:rtl/>
                              </w:rPr>
                              <w:t>מטרת השיעור</w:t>
                            </w:r>
                            <w:r w:rsidRPr="00A2015A">
                              <w:rPr>
                                <w:rFonts w:asciiTheme="minorBidi" w:hAnsiTheme="minorBidi" w:cstheme="minorBidi"/>
                                <w:b/>
                                <w:bCs/>
                                <w:sz w:val="24"/>
                                <w:szCs w:val="24"/>
                                <w:rtl/>
                              </w:rPr>
                              <w:t xml:space="preserve">: </w:t>
                            </w:r>
                            <w:r w:rsidRPr="00A2015A">
                              <w:rPr>
                                <w:rFonts w:asciiTheme="minorBidi" w:hAnsiTheme="minorBidi" w:cstheme="minorBidi"/>
                                <w:sz w:val="24"/>
                                <w:szCs w:val="24"/>
                                <w:rtl/>
                              </w:rPr>
                              <w:t>באמצעות הסיפור, לעורר שיח בנושא מוטיבציה,</w:t>
                            </w:r>
                            <w:r w:rsidRPr="00A2015A">
                              <w:rPr>
                                <w:rFonts w:asciiTheme="minorBidi" w:hAnsiTheme="minorBidi" w:cstheme="minorBidi"/>
                                <w:b/>
                                <w:bCs/>
                                <w:sz w:val="24"/>
                                <w:szCs w:val="24"/>
                                <w:rtl/>
                              </w:rPr>
                              <w:t xml:space="preserve"> להכיר את המושגים "אפקט פיגמליון" ו"אפקט הגולם" ולבחון, כ</w:t>
                            </w:r>
                            <w:r>
                              <w:rPr>
                                <w:rFonts w:asciiTheme="minorBidi" w:hAnsiTheme="minorBidi" w:cstheme="minorBidi"/>
                                <w:b/>
                                <w:bCs/>
                                <w:sz w:val="24"/>
                                <w:szCs w:val="24"/>
                                <w:rtl/>
                              </w:rPr>
                              <w:t xml:space="preserve">ל תלמיד עם עצמו, מה מניע אותו. </w:t>
                            </w:r>
                            <w:r w:rsidRPr="00A2015A">
                              <w:rPr>
                                <w:rFonts w:asciiTheme="minorBidi" w:hAnsiTheme="minorBidi" w:cstheme="minorBidi"/>
                                <w:sz w:val="24"/>
                                <w:szCs w:val="24"/>
                                <w:rtl/>
                              </w:rPr>
                              <w:t xml:space="preserve">הפרק מ"איך להצליח בשישה שיעורים" יאפשר לתלמיד לבחון את הסיפור במישור הריאליסטי ובהמשך במישור האישי.   </w:t>
                            </w:r>
                          </w:p>
                          <w:p w:rsidR="00A2015A" w:rsidRPr="00A2015A" w:rsidRDefault="00A2015A" w:rsidP="00A2015A">
                            <w:pPr>
                              <w:shd w:val="clear" w:color="auto" w:fill="FDE9D9" w:themeFill="accent6" w:themeFillTint="33"/>
                              <w:jc w:val="both"/>
                              <w:rPr>
                                <w:rFonts w:asciiTheme="minorBidi" w:hAnsiTheme="minorBidi" w:cstheme="minorBidi"/>
                                <w:sz w:val="24"/>
                                <w:szCs w:val="24"/>
                                <w:rtl/>
                              </w:rPr>
                            </w:pPr>
                          </w:p>
                          <w:p w:rsidR="00A2015A" w:rsidRPr="00A2015A" w:rsidRDefault="00A2015A" w:rsidP="00A2015A">
                            <w:pPr>
                              <w:shd w:val="clear" w:color="auto" w:fill="FDE9D9" w:themeFill="accent6" w:themeFillTint="33"/>
                              <w:jc w:val="both"/>
                              <w:rPr>
                                <w:rFonts w:asciiTheme="minorBidi" w:hAnsiTheme="minorBidi" w:cstheme="minorBidi"/>
                                <w:b/>
                                <w:bCs/>
                                <w:sz w:val="24"/>
                                <w:szCs w:val="24"/>
                                <w:rtl/>
                              </w:rPr>
                            </w:pPr>
                            <w:r w:rsidRPr="00A2015A">
                              <w:rPr>
                                <w:rFonts w:asciiTheme="minorBidi" w:hAnsiTheme="minorBidi" w:cstheme="minorBidi"/>
                                <w:b/>
                                <w:bCs/>
                                <w:sz w:val="24"/>
                                <w:szCs w:val="24"/>
                                <w:rtl/>
                              </w:rPr>
                              <w:t xml:space="preserve">עזרים: </w:t>
                            </w:r>
                          </w:p>
                          <w:p w:rsidR="00A2015A" w:rsidRPr="00A2015A" w:rsidRDefault="00A2015A" w:rsidP="00A2015A">
                            <w:pPr>
                              <w:numPr>
                                <w:ilvl w:val="0"/>
                                <w:numId w:val="14"/>
                              </w:numPr>
                              <w:shd w:val="clear" w:color="auto" w:fill="FDE9D9" w:themeFill="accent6" w:themeFillTint="33"/>
                              <w:jc w:val="both"/>
                              <w:rPr>
                                <w:rFonts w:asciiTheme="minorBidi" w:hAnsiTheme="minorBidi" w:cstheme="minorBidi"/>
                                <w:sz w:val="24"/>
                                <w:szCs w:val="24"/>
                                <w:rtl/>
                              </w:rPr>
                            </w:pPr>
                            <w:r w:rsidRPr="00A2015A">
                              <w:rPr>
                                <w:rFonts w:asciiTheme="minorBidi" w:hAnsiTheme="minorBidi" w:cstheme="minorBidi"/>
                                <w:sz w:val="24"/>
                                <w:szCs w:val="24"/>
                                <w:rtl/>
                              </w:rPr>
                              <w:t xml:space="preserve">סיפור פיגמליון, משוכפל כמספר תלמידי הכיתה – מצ"ב בהמשך. </w:t>
                            </w:r>
                          </w:p>
                          <w:p w:rsidR="00A2015A" w:rsidRPr="00A2015A" w:rsidRDefault="00A2015A" w:rsidP="00A2015A">
                            <w:pPr>
                              <w:numPr>
                                <w:ilvl w:val="0"/>
                                <w:numId w:val="14"/>
                              </w:numPr>
                              <w:shd w:val="clear" w:color="auto" w:fill="FDE9D9" w:themeFill="accent6" w:themeFillTint="33"/>
                              <w:jc w:val="both"/>
                              <w:rPr>
                                <w:rFonts w:asciiTheme="minorBidi" w:hAnsiTheme="minorBidi" w:cstheme="minorBidi"/>
                                <w:sz w:val="24"/>
                                <w:szCs w:val="24"/>
                                <w:rtl/>
                              </w:rPr>
                            </w:pPr>
                            <w:r w:rsidRPr="00A2015A">
                              <w:rPr>
                                <w:rFonts w:asciiTheme="minorBidi" w:hAnsiTheme="minorBidi" w:cstheme="minorBidi"/>
                                <w:sz w:val="24"/>
                                <w:szCs w:val="24"/>
                                <w:rtl/>
                              </w:rPr>
                              <w:t xml:space="preserve"> שישה שיעורים להצלחה (פרק 3, חלק שני, העוסק בממציא תוכנית מיכא"ל) – קישור בהמשך. </w:t>
                            </w:r>
                          </w:p>
                          <w:p w:rsidR="00A2015A" w:rsidRDefault="00A2015A" w:rsidP="00A2015A">
                            <w:pPr>
                              <w:shd w:val="clear" w:color="auto" w:fill="FDE9D9" w:themeFill="accent6" w:themeFillTint="33"/>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pt;margin-top:13.55pt;width:433.4pt;height:258.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">
                <v:textbox style="mso-fit-shape-to-text:t">
                  <w:txbxContent>
                    <w:p w:rsidR="00A2015A" w:rsidRPr="00A2015A" w:rsidRDefault="00A2015A" w:rsidP="00A2015A">
                      <w:pPr>
                        <w:shd w:val="clear" w:color="auto" w:fill="FDE9D9" w:themeFill="accent6" w:themeFillTint="33"/>
                        <w:jc w:val="both"/>
                        <w:rPr>
                          <w:rFonts w:asciiTheme="minorBidi" w:hAnsiTheme="minorBidi" w:cstheme="minorBidi"/>
                          <w:sz w:val="24"/>
                          <w:szCs w:val="24"/>
                          <w:rtl/>
                        </w:rPr>
                      </w:pPr>
                      <w:r w:rsidRPr="00A2015A">
                        <w:rPr>
                          <w:rFonts w:asciiTheme="minorBidi" w:hAnsiTheme="minorBidi" w:cstheme="minorBidi"/>
                          <w:b/>
                          <w:bCs/>
                          <w:sz w:val="24"/>
                          <w:szCs w:val="24"/>
                          <w:rtl/>
                        </w:rPr>
                        <w:t>אוכלוסיית יעד:</w:t>
                      </w:r>
                      <w:r w:rsidRPr="00A2015A">
                        <w:rPr>
                          <w:rFonts w:asciiTheme="minorBidi" w:hAnsiTheme="minorBidi" w:cstheme="minorBidi"/>
                          <w:sz w:val="24"/>
                          <w:szCs w:val="24"/>
                          <w:rtl/>
                        </w:rPr>
                        <w:t xml:space="preserve">  תלמידי חטיבת ביניים – תיכון </w:t>
                      </w:r>
                    </w:p>
                    <w:p w:rsidR="00A2015A" w:rsidRPr="00A2015A" w:rsidRDefault="00A2015A" w:rsidP="00A2015A">
                      <w:pPr>
                        <w:shd w:val="clear" w:color="auto" w:fill="FDE9D9" w:themeFill="accent6" w:themeFillTint="33"/>
                        <w:jc w:val="both"/>
                        <w:rPr>
                          <w:rFonts w:asciiTheme="minorBidi" w:hAnsiTheme="minorBidi" w:cstheme="minorBidi"/>
                          <w:sz w:val="24"/>
                          <w:szCs w:val="24"/>
                          <w:rtl/>
                        </w:rPr>
                      </w:pPr>
                    </w:p>
                    <w:p w:rsidR="00A2015A" w:rsidRPr="00A2015A" w:rsidRDefault="00A2015A" w:rsidP="00A2015A">
                      <w:pPr>
                        <w:shd w:val="clear" w:color="auto" w:fill="FDE9D9" w:themeFill="accent6" w:themeFillTint="33"/>
                        <w:jc w:val="both"/>
                        <w:rPr>
                          <w:rFonts w:asciiTheme="minorBidi" w:hAnsiTheme="minorBidi" w:cstheme="minorBidi"/>
                          <w:sz w:val="24"/>
                          <w:szCs w:val="24"/>
                          <w:rtl/>
                        </w:rPr>
                      </w:pPr>
                      <w:r w:rsidRPr="00A2015A">
                        <w:rPr>
                          <w:rFonts w:asciiTheme="minorBidi" w:hAnsiTheme="minorBidi" w:cstheme="minorBidi"/>
                          <w:b/>
                          <w:bCs/>
                          <w:sz w:val="24"/>
                          <w:szCs w:val="24"/>
                          <w:rtl/>
                        </w:rPr>
                        <w:t>נושא:</w:t>
                      </w:r>
                      <w:r w:rsidRPr="00A2015A">
                        <w:rPr>
                          <w:rFonts w:asciiTheme="minorBidi" w:hAnsiTheme="minorBidi" w:cstheme="minorBidi"/>
                          <w:sz w:val="24"/>
                          <w:szCs w:val="24"/>
                          <w:rtl/>
                        </w:rPr>
                        <w:t xml:space="preserve"> מוטיבציה – אפקט גולם מול אפקט פיגמליון   </w:t>
                      </w:r>
                    </w:p>
                    <w:p w:rsidR="00A2015A" w:rsidRPr="00A2015A" w:rsidRDefault="00A2015A" w:rsidP="00A2015A">
                      <w:pPr>
                        <w:shd w:val="clear" w:color="auto" w:fill="FDE9D9" w:themeFill="accent6" w:themeFillTint="33"/>
                        <w:jc w:val="both"/>
                        <w:rPr>
                          <w:rFonts w:asciiTheme="minorBidi" w:hAnsiTheme="minorBidi" w:cstheme="minorBidi"/>
                          <w:sz w:val="24"/>
                          <w:szCs w:val="24"/>
                          <w:rtl/>
                        </w:rPr>
                      </w:pPr>
                    </w:p>
                    <w:p w:rsidR="00A2015A" w:rsidRPr="00A2015A" w:rsidRDefault="00A2015A" w:rsidP="00A2015A">
                      <w:pPr>
                        <w:shd w:val="clear" w:color="auto" w:fill="FDE9D9" w:themeFill="accent6" w:themeFillTint="33"/>
                        <w:jc w:val="both"/>
                        <w:rPr>
                          <w:rFonts w:asciiTheme="minorBidi" w:hAnsiTheme="minorBidi" w:cstheme="minorBidi"/>
                          <w:sz w:val="24"/>
                          <w:szCs w:val="24"/>
                          <w:rtl/>
                        </w:rPr>
                      </w:pPr>
                      <w:r w:rsidRPr="00A2015A">
                        <w:rPr>
                          <w:rFonts w:asciiTheme="minorBidi" w:hAnsiTheme="minorBidi" w:cstheme="minorBidi"/>
                          <w:b/>
                          <w:bCs/>
                          <w:sz w:val="24"/>
                          <w:szCs w:val="24"/>
                          <w:rtl/>
                        </w:rPr>
                        <w:t xml:space="preserve">מתודה: </w:t>
                      </w:r>
                      <w:r w:rsidRPr="00A2015A">
                        <w:rPr>
                          <w:rFonts w:asciiTheme="minorBidi" w:hAnsiTheme="minorBidi" w:cstheme="minorBidi"/>
                          <w:sz w:val="24"/>
                          <w:szCs w:val="24"/>
                          <w:rtl/>
                        </w:rPr>
                        <w:t xml:space="preserve">סיפור וסרטון </w:t>
                      </w:r>
                    </w:p>
                    <w:p w:rsidR="00A2015A" w:rsidRPr="00A2015A" w:rsidRDefault="00A2015A" w:rsidP="00A2015A">
                      <w:pPr>
                        <w:shd w:val="clear" w:color="auto" w:fill="FDE9D9" w:themeFill="accent6" w:themeFillTint="33"/>
                        <w:jc w:val="both"/>
                        <w:rPr>
                          <w:rFonts w:asciiTheme="minorBidi" w:hAnsiTheme="minorBidi" w:cstheme="minorBidi"/>
                          <w:sz w:val="24"/>
                          <w:szCs w:val="24"/>
                          <w:rtl/>
                        </w:rPr>
                      </w:pPr>
                    </w:p>
                    <w:p w:rsidR="00A2015A" w:rsidRPr="00A2015A" w:rsidRDefault="00A2015A" w:rsidP="00A2015A">
                      <w:pPr>
                        <w:shd w:val="clear" w:color="auto" w:fill="FDE9D9" w:themeFill="accent6" w:themeFillTint="33"/>
                        <w:jc w:val="both"/>
                        <w:rPr>
                          <w:rFonts w:asciiTheme="minorBidi" w:hAnsiTheme="minorBidi" w:cstheme="minorBidi"/>
                          <w:sz w:val="24"/>
                          <w:szCs w:val="24"/>
                          <w:rtl/>
                        </w:rPr>
                      </w:pPr>
                      <w:r w:rsidRPr="00A2015A">
                        <w:rPr>
                          <w:rFonts w:asciiTheme="minorBidi" w:hAnsiTheme="minorBidi" w:cstheme="minorBidi"/>
                          <w:b/>
                          <w:bCs/>
                          <w:sz w:val="24"/>
                          <w:szCs w:val="24"/>
                          <w:rtl/>
                        </w:rPr>
                        <w:t>משך היחידה:</w:t>
                      </w:r>
                      <w:r w:rsidRPr="00A2015A">
                        <w:rPr>
                          <w:rFonts w:asciiTheme="minorBidi" w:hAnsiTheme="minorBidi" w:cstheme="minorBidi"/>
                          <w:sz w:val="24"/>
                          <w:szCs w:val="24"/>
                          <w:rtl/>
                        </w:rPr>
                        <w:t xml:space="preserve"> כשלושה שיעורים </w:t>
                      </w:r>
                    </w:p>
                    <w:p w:rsidR="00A2015A" w:rsidRPr="00A2015A" w:rsidRDefault="00A2015A" w:rsidP="00A2015A">
                      <w:pPr>
                        <w:shd w:val="clear" w:color="auto" w:fill="FDE9D9" w:themeFill="accent6" w:themeFillTint="33"/>
                        <w:jc w:val="both"/>
                        <w:rPr>
                          <w:rFonts w:asciiTheme="minorBidi" w:hAnsiTheme="minorBidi" w:cstheme="minorBidi"/>
                          <w:b/>
                          <w:bCs/>
                          <w:sz w:val="24"/>
                          <w:szCs w:val="24"/>
                          <w:u w:val="single"/>
                          <w:rtl/>
                        </w:rPr>
                      </w:pPr>
                    </w:p>
                    <w:p w:rsidR="00A2015A" w:rsidRPr="00A2015A" w:rsidRDefault="00A2015A" w:rsidP="00A2015A">
                      <w:pPr>
                        <w:shd w:val="clear" w:color="auto" w:fill="FDE9D9" w:themeFill="accent6" w:themeFillTint="33"/>
                        <w:jc w:val="both"/>
                        <w:rPr>
                          <w:rFonts w:asciiTheme="minorBidi" w:hAnsiTheme="minorBidi" w:cstheme="minorBidi"/>
                          <w:b/>
                          <w:bCs/>
                          <w:sz w:val="24"/>
                          <w:szCs w:val="24"/>
                          <w:rtl/>
                        </w:rPr>
                      </w:pPr>
                      <w:r w:rsidRPr="00A2015A">
                        <w:rPr>
                          <w:rFonts w:asciiTheme="minorBidi" w:hAnsiTheme="minorBidi" w:cstheme="minorBidi"/>
                          <w:b/>
                          <w:bCs/>
                          <w:sz w:val="24"/>
                          <w:szCs w:val="24"/>
                          <w:u w:val="single"/>
                          <w:rtl/>
                        </w:rPr>
                        <w:t>מטרת השיעור</w:t>
                      </w:r>
                      <w:r w:rsidRPr="00A2015A">
                        <w:rPr>
                          <w:rFonts w:asciiTheme="minorBidi" w:hAnsiTheme="minorBidi" w:cstheme="minorBidi"/>
                          <w:b/>
                          <w:bCs/>
                          <w:sz w:val="24"/>
                          <w:szCs w:val="24"/>
                          <w:rtl/>
                        </w:rPr>
                        <w:t xml:space="preserve">: </w:t>
                      </w:r>
                      <w:r w:rsidRPr="00A2015A">
                        <w:rPr>
                          <w:rFonts w:asciiTheme="minorBidi" w:hAnsiTheme="minorBidi" w:cstheme="minorBidi"/>
                          <w:sz w:val="24"/>
                          <w:szCs w:val="24"/>
                          <w:rtl/>
                        </w:rPr>
                        <w:t>באמצעות הסיפור, לעורר שיח בנושא מוטיבציה,</w:t>
                      </w:r>
                      <w:r w:rsidRPr="00A2015A">
                        <w:rPr>
                          <w:rFonts w:asciiTheme="minorBidi" w:hAnsiTheme="minorBidi" w:cstheme="minorBidi"/>
                          <w:b/>
                          <w:bCs/>
                          <w:sz w:val="24"/>
                          <w:szCs w:val="24"/>
                          <w:rtl/>
                        </w:rPr>
                        <w:t xml:space="preserve"> להכיר את המושגים "אפקט פיגמליון" ו"אפקט הגולם" ולבחון, כ</w:t>
                      </w:r>
                      <w:r>
                        <w:rPr>
                          <w:rFonts w:asciiTheme="minorBidi" w:hAnsiTheme="minorBidi" w:cstheme="minorBidi"/>
                          <w:b/>
                          <w:bCs/>
                          <w:sz w:val="24"/>
                          <w:szCs w:val="24"/>
                          <w:rtl/>
                        </w:rPr>
                        <w:t xml:space="preserve">ל תלמיד עם עצמו, מה מניע אותו. </w:t>
                      </w:r>
                      <w:r w:rsidRPr="00A2015A">
                        <w:rPr>
                          <w:rFonts w:asciiTheme="minorBidi" w:hAnsiTheme="minorBidi" w:cstheme="minorBidi"/>
                          <w:sz w:val="24"/>
                          <w:szCs w:val="24"/>
                          <w:rtl/>
                        </w:rPr>
                        <w:t xml:space="preserve">הפרק מ"איך להצליח בשישה שיעורים" יאפשר לתלמיד לבחון את הסיפור במישור הריאליסטי ובהמשך במישור האישי.   </w:t>
                      </w:r>
                    </w:p>
                    <w:p w:rsidR="00A2015A" w:rsidRPr="00A2015A" w:rsidRDefault="00A2015A" w:rsidP="00A2015A">
                      <w:pPr>
                        <w:shd w:val="clear" w:color="auto" w:fill="FDE9D9" w:themeFill="accent6" w:themeFillTint="33"/>
                        <w:jc w:val="both"/>
                        <w:rPr>
                          <w:rFonts w:asciiTheme="minorBidi" w:hAnsiTheme="minorBidi" w:cstheme="minorBidi"/>
                          <w:sz w:val="24"/>
                          <w:szCs w:val="24"/>
                          <w:rtl/>
                        </w:rPr>
                      </w:pPr>
                    </w:p>
                    <w:p w:rsidR="00A2015A" w:rsidRPr="00A2015A" w:rsidRDefault="00A2015A" w:rsidP="00A2015A">
                      <w:pPr>
                        <w:shd w:val="clear" w:color="auto" w:fill="FDE9D9" w:themeFill="accent6" w:themeFillTint="33"/>
                        <w:jc w:val="both"/>
                        <w:rPr>
                          <w:rFonts w:asciiTheme="minorBidi" w:hAnsiTheme="minorBidi" w:cstheme="minorBidi"/>
                          <w:b/>
                          <w:bCs/>
                          <w:sz w:val="24"/>
                          <w:szCs w:val="24"/>
                          <w:rtl/>
                        </w:rPr>
                      </w:pPr>
                      <w:r w:rsidRPr="00A2015A">
                        <w:rPr>
                          <w:rFonts w:asciiTheme="minorBidi" w:hAnsiTheme="minorBidi" w:cstheme="minorBidi"/>
                          <w:b/>
                          <w:bCs/>
                          <w:sz w:val="24"/>
                          <w:szCs w:val="24"/>
                          <w:rtl/>
                        </w:rPr>
                        <w:t xml:space="preserve">עזרים: </w:t>
                      </w:r>
                    </w:p>
                    <w:p w:rsidR="00A2015A" w:rsidRPr="00A2015A" w:rsidRDefault="00A2015A" w:rsidP="00A2015A">
                      <w:pPr>
                        <w:numPr>
                          <w:ilvl w:val="0"/>
                          <w:numId w:val="14"/>
                        </w:numPr>
                        <w:shd w:val="clear" w:color="auto" w:fill="FDE9D9" w:themeFill="accent6" w:themeFillTint="33"/>
                        <w:jc w:val="both"/>
                        <w:rPr>
                          <w:rFonts w:asciiTheme="minorBidi" w:hAnsiTheme="minorBidi" w:cstheme="minorBidi"/>
                          <w:sz w:val="24"/>
                          <w:szCs w:val="24"/>
                          <w:rtl/>
                        </w:rPr>
                      </w:pPr>
                      <w:r w:rsidRPr="00A2015A">
                        <w:rPr>
                          <w:rFonts w:asciiTheme="minorBidi" w:hAnsiTheme="minorBidi" w:cstheme="minorBidi"/>
                          <w:sz w:val="24"/>
                          <w:szCs w:val="24"/>
                          <w:rtl/>
                        </w:rPr>
                        <w:t xml:space="preserve">סיפור פיגמליון, משוכפל כמספר תלמידי הכיתה – מצ"ב בהמשך. </w:t>
                      </w:r>
                    </w:p>
                    <w:p w:rsidR="00A2015A" w:rsidRPr="00A2015A" w:rsidRDefault="00A2015A" w:rsidP="00A2015A">
                      <w:pPr>
                        <w:numPr>
                          <w:ilvl w:val="0"/>
                          <w:numId w:val="14"/>
                        </w:numPr>
                        <w:shd w:val="clear" w:color="auto" w:fill="FDE9D9" w:themeFill="accent6" w:themeFillTint="33"/>
                        <w:jc w:val="both"/>
                        <w:rPr>
                          <w:rFonts w:asciiTheme="minorBidi" w:hAnsiTheme="minorBidi" w:cstheme="minorBidi"/>
                          <w:sz w:val="24"/>
                          <w:szCs w:val="24"/>
                          <w:rtl/>
                        </w:rPr>
                      </w:pPr>
                      <w:r w:rsidRPr="00A2015A">
                        <w:rPr>
                          <w:rFonts w:asciiTheme="minorBidi" w:hAnsiTheme="minorBidi" w:cstheme="minorBidi"/>
                          <w:sz w:val="24"/>
                          <w:szCs w:val="24"/>
                          <w:rtl/>
                        </w:rPr>
                        <w:t xml:space="preserve"> שישה שיעורים להצלחה (פרק 3, חלק שני, העוסק בממציא תוכנית מיכא"ל) – קישור בהמשך. </w:t>
                      </w:r>
                    </w:p>
                    <w:p w:rsidR="00A2015A" w:rsidRDefault="00A2015A" w:rsidP="00A2015A">
                      <w:pPr>
                        <w:shd w:val="clear" w:color="auto" w:fill="FDE9D9" w:themeFill="accent6" w:themeFillTint="33"/>
                      </w:pPr>
                    </w:p>
                  </w:txbxContent>
                </v:textbox>
              </v:shape>
            </w:pict>
          </mc:Fallback>
        </mc:AlternateContent>
      </w:r>
    </w:p>
    <w:p w:rsidR="00A2015A" w:rsidRPr="00A2015A" w:rsidRDefault="00A2015A" w:rsidP="000849DB">
      <w:pPr>
        <w:jc w:val="both"/>
        <w:rPr>
          <w:rFonts w:asciiTheme="minorBidi" w:hAnsiTheme="minorBidi" w:cstheme="minorBidi"/>
          <w:rtl/>
        </w:rPr>
      </w:pPr>
    </w:p>
    <w:p w:rsidR="00A2015A" w:rsidRDefault="00A2015A" w:rsidP="000849DB">
      <w:pPr>
        <w:jc w:val="both"/>
        <w:rPr>
          <w:rFonts w:asciiTheme="minorBidi" w:hAnsiTheme="minorBidi" w:cstheme="minorBidi"/>
          <w:b/>
          <w:bCs/>
          <w:u w:val="single"/>
          <w:rtl/>
        </w:rPr>
      </w:pPr>
    </w:p>
    <w:p w:rsidR="00A2015A" w:rsidRDefault="00A2015A" w:rsidP="000849DB">
      <w:pPr>
        <w:jc w:val="both"/>
        <w:rPr>
          <w:rFonts w:asciiTheme="minorBidi" w:hAnsiTheme="minorBidi" w:cstheme="minorBidi"/>
          <w:b/>
          <w:bCs/>
          <w:u w:val="single"/>
          <w:rtl/>
        </w:rPr>
      </w:pPr>
    </w:p>
    <w:p w:rsidR="00A2015A" w:rsidRDefault="00A2015A" w:rsidP="000849DB">
      <w:pPr>
        <w:jc w:val="both"/>
        <w:rPr>
          <w:rFonts w:asciiTheme="minorBidi" w:hAnsiTheme="minorBidi" w:cstheme="minorBidi"/>
          <w:b/>
          <w:bCs/>
          <w:u w:val="single"/>
          <w:rtl/>
        </w:rPr>
      </w:pPr>
    </w:p>
    <w:p w:rsidR="00A2015A" w:rsidRDefault="00A2015A" w:rsidP="000849DB">
      <w:pPr>
        <w:jc w:val="both"/>
        <w:rPr>
          <w:rFonts w:asciiTheme="minorBidi" w:hAnsiTheme="minorBidi" w:cstheme="minorBidi"/>
          <w:b/>
          <w:bCs/>
          <w:u w:val="single"/>
          <w:rtl/>
        </w:rPr>
      </w:pPr>
    </w:p>
    <w:p w:rsidR="00A2015A" w:rsidRDefault="00A2015A" w:rsidP="000849DB">
      <w:pPr>
        <w:jc w:val="both"/>
        <w:rPr>
          <w:rFonts w:asciiTheme="minorBidi" w:hAnsiTheme="minorBidi" w:cstheme="minorBidi"/>
          <w:b/>
          <w:bCs/>
          <w:u w:val="single"/>
          <w:rtl/>
        </w:rPr>
      </w:pPr>
    </w:p>
    <w:p w:rsidR="00A2015A" w:rsidRDefault="00A2015A" w:rsidP="000849DB">
      <w:pPr>
        <w:jc w:val="both"/>
        <w:rPr>
          <w:rFonts w:asciiTheme="minorBidi" w:hAnsiTheme="minorBidi" w:cstheme="minorBidi"/>
          <w:b/>
          <w:bCs/>
          <w:u w:val="single"/>
          <w:rtl/>
        </w:rPr>
      </w:pPr>
    </w:p>
    <w:p w:rsidR="00A2015A" w:rsidRDefault="00A2015A" w:rsidP="000849DB">
      <w:pPr>
        <w:jc w:val="both"/>
        <w:rPr>
          <w:rFonts w:asciiTheme="minorBidi" w:hAnsiTheme="minorBidi" w:cstheme="minorBidi"/>
          <w:b/>
          <w:bCs/>
          <w:u w:val="single"/>
          <w:rtl/>
        </w:rPr>
      </w:pPr>
    </w:p>
    <w:p w:rsidR="00A2015A" w:rsidRDefault="00A2015A" w:rsidP="000849DB">
      <w:pPr>
        <w:jc w:val="both"/>
        <w:rPr>
          <w:rFonts w:asciiTheme="minorBidi" w:hAnsiTheme="minorBidi" w:cstheme="minorBidi"/>
          <w:b/>
          <w:bCs/>
          <w:u w:val="single"/>
          <w:rtl/>
        </w:rPr>
      </w:pPr>
    </w:p>
    <w:p w:rsidR="00A2015A" w:rsidRDefault="00A2015A" w:rsidP="000849DB">
      <w:pPr>
        <w:jc w:val="both"/>
        <w:rPr>
          <w:rFonts w:asciiTheme="minorBidi" w:hAnsiTheme="minorBidi" w:cstheme="minorBidi"/>
          <w:b/>
          <w:bCs/>
          <w:u w:val="single"/>
          <w:rtl/>
        </w:rPr>
      </w:pPr>
    </w:p>
    <w:p w:rsidR="00A2015A" w:rsidRDefault="00A2015A" w:rsidP="000849DB">
      <w:pPr>
        <w:jc w:val="both"/>
        <w:rPr>
          <w:rFonts w:asciiTheme="minorBidi" w:hAnsiTheme="minorBidi" w:cstheme="minorBidi"/>
          <w:b/>
          <w:bCs/>
          <w:u w:val="single"/>
          <w:rtl/>
        </w:rPr>
      </w:pPr>
    </w:p>
    <w:p w:rsidR="00A2015A" w:rsidRDefault="00A2015A" w:rsidP="000849DB">
      <w:pPr>
        <w:jc w:val="both"/>
        <w:rPr>
          <w:rFonts w:asciiTheme="minorBidi" w:hAnsiTheme="minorBidi" w:cstheme="minorBidi"/>
          <w:b/>
          <w:bCs/>
          <w:u w:val="single"/>
          <w:rtl/>
        </w:rPr>
      </w:pPr>
    </w:p>
    <w:p w:rsidR="00A2015A" w:rsidRDefault="00A2015A" w:rsidP="000849DB">
      <w:pPr>
        <w:jc w:val="both"/>
        <w:rPr>
          <w:rFonts w:asciiTheme="minorBidi" w:hAnsiTheme="minorBidi" w:cstheme="minorBidi"/>
          <w:b/>
          <w:bCs/>
          <w:u w:val="single"/>
          <w:rtl/>
        </w:rPr>
      </w:pPr>
    </w:p>
    <w:p w:rsidR="00A2015A" w:rsidRDefault="00A2015A" w:rsidP="000849DB">
      <w:pPr>
        <w:jc w:val="both"/>
        <w:rPr>
          <w:rFonts w:asciiTheme="minorBidi" w:hAnsiTheme="minorBidi" w:cstheme="minorBidi"/>
          <w:b/>
          <w:bCs/>
          <w:u w:val="single"/>
          <w:rtl/>
        </w:rPr>
      </w:pPr>
    </w:p>
    <w:p w:rsidR="00A2015A" w:rsidRDefault="00A2015A" w:rsidP="000849DB">
      <w:pPr>
        <w:jc w:val="both"/>
        <w:rPr>
          <w:rFonts w:asciiTheme="minorBidi" w:hAnsiTheme="minorBidi" w:cstheme="minorBidi"/>
          <w:b/>
          <w:bCs/>
          <w:u w:val="single"/>
          <w:rtl/>
        </w:rPr>
      </w:pPr>
    </w:p>
    <w:p w:rsidR="00A2015A" w:rsidRDefault="00A2015A" w:rsidP="000849DB">
      <w:pPr>
        <w:jc w:val="both"/>
        <w:rPr>
          <w:rFonts w:asciiTheme="minorBidi" w:hAnsiTheme="minorBidi" w:cstheme="minorBidi"/>
          <w:b/>
          <w:bCs/>
          <w:u w:val="single"/>
          <w:rtl/>
        </w:rPr>
      </w:pPr>
    </w:p>
    <w:p w:rsidR="00A2015A" w:rsidRDefault="00A2015A" w:rsidP="000849DB">
      <w:pPr>
        <w:jc w:val="both"/>
        <w:rPr>
          <w:rFonts w:asciiTheme="minorBidi" w:hAnsiTheme="minorBidi" w:cstheme="minorBidi"/>
          <w:b/>
          <w:bCs/>
          <w:u w:val="single"/>
          <w:rtl/>
        </w:rPr>
      </w:pPr>
    </w:p>
    <w:p w:rsidR="00A2015A" w:rsidRDefault="00A2015A" w:rsidP="000849DB">
      <w:pPr>
        <w:jc w:val="both"/>
        <w:rPr>
          <w:rFonts w:asciiTheme="minorBidi" w:hAnsiTheme="minorBidi" w:cstheme="minorBidi"/>
          <w:b/>
          <w:bCs/>
          <w:u w:val="single"/>
          <w:rtl/>
        </w:rPr>
      </w:pPr>
    </w:p>
    <w:p w:rsidR="00C16EB0" w:rsidRPr="00A2015A" w:rsidRDefault="00C16EB0" w:rsidP="000849DB">
      <w:pPr>
        <w:jc w:val="both"/>
        <w:rPr>
          <w:rFonts w:asciiTheme="minorBidi" w:hAnsiTheme="minorBidi" w:cstheme="minorBidi"/>
          <w:b/>
          <w:bCs/>
          <w:sz w:val="24"/>
          <w:szCs w:val="24"/>
          <w:rtl/>
        </w:rPr>
      </w:pPr>
      <w:r w:rsidRPr="00A2015A">
        <w:rPr>
          <w:rFonts w:asciiTheme="minorBidi" w:hAnsiTheme="minorBidi" w:cstheme="minorBidi"/>
          <w:b/>
          <w:bCs/>
          <w:sz w:val="24"/>
          <w:szCs w:val="24"/>
          <w:rtl/>
        </w:rPr>
        <w:t xml:space="preserve">מהלך השיעור: </w:t>
      </w:r>
    </w:p>
    <w:p w:rsidR="002E5EDA" w:rsidRPr="00A2015A" w:rsidRDefault="002E5EDA" w:rsidP="000849DB">
      <w:pPr>
        <w:jc w:val="both"/>
        <w:rPr>
          <w:rFonts w:asciiTheme="minorBidi" w:hAnsiTheme="minorBidi" w:cstheme="minorBidi"/>
          <w:rtl/>
        </w:rPr>
      </w:pPr>
    </w:p>
    <w:p w:rsidR="00D87E4F" w:rsidRPr="00A2015A" w:rsidRDefault="00D87E4F" w:rsidP="00D87E4F">
      <w:pPr>
        <w:jc w:val="both"/>
        <w:rPr>
          <w:rFonts w:asciiTheme="minorBidi" w:hAnsiTheme="minorBidi" w:cstheme="minorBidi"/>
          <w:rtl/>
        </w:rPr>
      </w:pPr>
      <w:r w:rsidRPr="00A2015A">
        <w:rPr>
          <w:rFonts w:asciiTheme="minorBidi" w:hAnsiTheme="minorBidi" w:cstheme="minorBidi"/>
          <w:rtl/>
        </w:rPr>
        <w:t xml:space="preserve">*** את מהלך השיעור ניתן ליישם הן בשיעורי החינוך והן בשיעורי הספרות </w:t>
      </w:r>
    </w:p>
    <w:p w:rsidR="0034000C" w:rsidRPr="00A2015A" w:rsidRDefault="0034000C" w:rsidP="0034000C">
      <w:pPr>
        <w:jc w:val="both"/>
        <w:rPr>
          <w:rFonts w:asciiTheme="minorBidi" w:hAnsiTheme="minorBidi" w:cstheme="minorBidi"/>
          <w:rtl/>
        </w:rPr>
      </w:pPr>
    </w:p>
    <w:p w:rsidR="00D87E4F" w:rsidRPr="00A2015A" w:rsidRDefault="00D87E4F" w:rsidP="00D87E4F">
      <w:pPr>
        <w:jc w:val="both"/>
        <w:rPr>
          <w:rFonts w:asciiTheme="minorBidi" w:hAnsiTheme="minorBidi" w:cstheme="minorBidi"/>
          <w:b/>
          <w:bCs/>
          <w:rtl/>
        </w:rPr>
      </w:pPr>
      <w:r w:rsidRPr="00A2015A">
        <w:rPr>
          <w:rFonts w:asciiTheme="minorBidi" w:hAnsiTheme="minorBidi" w:cstheme="minorBidi"/>
          <w:b/>
          <w:bCs/>
          <w:rtl/>
        </w:rPr>
        <w:t xml:space="preserve">הקראת הסיפור ושיח בעקבותיו: </w:t>
      </w:r>
    </w:p>
    <w:p w:rsidR="0034000C" w:rsidRPr="00A2015A" w:rsidRDefault="0034000C" w:rsidP="0034000C">
      <w:pPr>
        <w:jc w:val="both"/>
        <w:rPr>
          <w:rFonts w:asciiTheme="minorBidi" w:hAnsiTheme="minorBidi" w:cstheme="minorBidi"/>
          <w:rtl/>
        </w:rPr>
      </w:pPr>
      <w:r w:rsidRPr="00A2015A">
        <w:rPr>
          <w:rFonts w:asciiTheme="minorBidi" w:hAnsiTheme="minorBidi" w:cstheme="minorBidi"/>
          <w:rtl/>
        </w:rPr>
        <w:t xml:space="preserve">הדגש בסיפור על פיגמליון הוא שלא מצא לעצמו אישה ולכן יצר לעצמו פסל בדמות האישה האידיאלית עבורו. הוא אהב את הפסל ודאג לו כאילו היה בן תמותה. מוונוס הוא ביקש שתעניק לו אישה הדומה לפסל וונוס הפכה את הפסל לאישה אמיתית. </w:t>
      </w:r>
    </w:p>
    <w:p w:rsidR="0034000C" w:rsidRPr="00A2015A" w:rsidRDefault="0034000C" w:rsidP="00D87E4F">
      <w:pPr>
        <w:jc w:val="both"/>
        <w:rPr>
          <w:rFonts w:asciiTheme="minorBidi" w:hAnsiTheme="minorBidi" w:cstheme="minorBidi"/>
          <w:rtl/>
        </w:rPr>
      </w:pPr>
    </w:p>
    <w:p w:rsidR="00D87E4F" w:rsidRPr="00A2015A" w:rsidRDefault="00D87E4F" w:rsidP="00D87E4F">
      <w:pPr>
        <w:numPr>
          <w:ilvl w:val="0"/>
          <w:numId w:val="15"/>
        </w:numPr>
        <w:jc w:val="both"/>
        <w:rPr>
          <w:rFonts w:asciiTheme="minorBidi" w:hAnsiTheme="minorBidi" w:cstheme="minorBidi"/>
        </w:rPr>
      </w:pPr>
      <w:r w:rsidRPr="00A2015A">
        <w:rPr>
          <w:rFonts w:asciiTheme="minorBidi" w:hAnsiTheme="minorBidi" w:cstheme="minorBidi"/>
          <w:rtl/>
        </w:rPr>
        <w:t xml:space="preserve">מה היו האתגרים שעמדו בפני פיגמליון? </w:t>
      </w:r>
    </w:p>
    <w:p w:rsidR="00D87E4F" w:rsidRPr="00A2015A" w:rsidRDefault="00D87E4F" w:rsidP="00D87E4F">
      <w:pPr>
        <w:numPr>
          <w:ilvl w:val="0"/>
          <w:numId w:val="15"/>
        </w:numPr>
        <w:jc w:val="both"/>
        <w:rPr>
          <w:rFonts w:asciiTheme="minorBidi" w:hAnsiTheme="minorBidi" w:cstheme="minorBidi"/>
        </w:rPr>
      </w:pPr>
      <w:r w:rsidRPr="00A2015A">
        <w:rPr>
          <w:rFonts w:asciiTheme="minorBidi" w:hAnsiTheme="minorBidi" w:cstheme="minorBidi"/>
          <w:rtl/>
        </w:rPr>
        <w:t xml:space="preserve">כיצד הצליח לעמוד באתגרים אלו? </w:t>
      </w:r>
    </w:p>
    <w:p w:rsidR="00D87E4F" w:rsidRPr="00A2015A" w:rsidRDefault="00D87E4F" w:rsidP="006C51BF">
      <w:pPr>
        <w:numPr>
          <w:ilvl w:val="0"/>
          <w:numId w:val="15"/>
        </w:numPr>
        <w:jc w:val="both"/>
        <w:rPr>
          <w:rFonts w:asciiTheme="minorBidi" w:hAnsiTheme="minorBidi" w:cstheme="minorBidi"/>
        </w:rPr>
      </w:pPr>
      <w:r w:rsidRPr="00A2015A">
        <w:rPr>
          <w:rFonts w:asciiTheme="minorBidi" w:hAnsiTheme="minorBidi" w:cstheme="minorBidi"/>
          <w:rtl/>
        </w:rPr>
        <w:t>מדוע לא העז לבקש מ</w:t>
      </w:r>
      <w:r w:rsidR="006C51BF" w:rsidRPr="00A2015A">
        <w:rPr>
          <w:rFonts w:asciiTheme="minorBidi" w:hAnsiTheme="minorBidi" w:cstheme="minorBidi"/>
          <w:rtl/>
        </w:rPr>
        <w:t>האלים</w:t>
      </w:r>
      <w:r w:rsidRPr="00A2015A">
        <w:rPr>
          <w:rFonts w:asciiTheme="minorBidi" w:hAnsiTheme="minorBidi" w:cstheme="minorBidi"/>
          <w:rtl/>
        </w:rPr>
        <w:t xml:space="preserve"> מה שבאמת רצה? </w:t>
      </w:r>
    </w:p>
    <w:p w:rsidR="00D87E4F" w:rsidRPr="00A2015A" w:rsidRDefault="00D87E4F" w:rsidP="00D87E4F">
      <w:pPr>
        <w:numPr>
          <w:ilvl w:val="0"/>
          <w:numId w:val="15"/>
        </w:numPr>
        <w:jc w:val="both"/>
        <w:rPr>
          <w:rFonts w:asciiTheme="minorBidi" w:hAnsiTheme="minorBidi" w:cstheme="minorBidi"/>
        </w:rPr>
      </w:pPr>
      <w:r w:rsidRPr="00A2015A">
        <w:rPr>
          <w:rFonts w:asciiTheme="minorBidi" w:hAnsiTheme="minorBidi" w:cstheme="minorBidi"/>
          <w:rtl/>
        </w:rPr>
        <w:t xml:space="preserve">מדוע ונוס נעתרה לו? </w:t>
      </w:r>
    </w:p>
    <w:p w:rsidR="00D87E4F" w:rsidRPr="00A2015A" w:rsidRDefault="00D87E4F" w:rsidP="00D87E4F">
      <w:pPr>
        <w:numPr>
          <w:ilvl w:val="0"/>
          <w:numId w:val="15"/>
        </w:numPr>
        <w:jc w:val="both"/>
        <w:rPr>
          <w:rFonts w:asciiTheme="minorBidi" w:hAnsiTheme="minorBidi" w:cstheme="minorBidi"/>
        </w:rPr>
      </w:pPr>
      <w:r w:rsidRPr="00A2015A">
        <w:rPr>
          <w:rFonts w:asciiTheme="minorBidi" w:hAnsiTheme="minorBidi" w:cstheme="minorBidi"/>
          <w:rtl/>
        </w:rPr>
        <w:t xml:space="preserve">כיצד חש כשהצליח להגשים את חלומו? </w:t>
      </w:r>
    </w:p>
    <w:p w:rsidR="00D87E4F" w:rsidRPr="00A2015A" w:rsidRDefault="00D87E4F" w:rsidP="00D87E4F">
      <w:pPr>
        <w:numPr>
          <w:ilvl w:val="0"/>
          <w:numId w:val="15"/>
        </w:numPr>
        <w:jc w:val="both"/>
        <w:rPr>
          <w:rFonts w:asciiTheme="minorBidi" w:hAnsiTheme="minorBidi" w:cstheme="minorBidi"/>
          <w:rtl/>
        </w:rPr>
      </w:pPr>
      <w:r w:rsidRPr="00A2015A">
        <w:rPr>
          <w:rFonts w:asciiTheme="minorBidi" w:hAnsiTheme="minorBidi" w:cstheme="minorBidi"/>
          <w:rtl/>
        </w:rPr>
        <w:t xml:space="preserve">מה סייע לו? אלו גורמים חיצוניים? אלו גורמים פנימיים? </w:t>
      </w:r>
    </w:p>
    <w:p w:rsidR="00D87E4F" w:rsidRPr="00A2015A" w:rsidRDefault="00D87E4F" w:rsidP="00D87E4F">
      <w:pPr>
        <w:jc w:val="both"/>
        <w:rPr>
          <w:rFonts w:asciiTheme="minorBidi" w:hAnsiTheme="minorBidi" w:cstheme="minorBidi"/>
          <w:rtl/>
        </w:rPr>
      </w:pPr>
    </w:p>
    <w:p w:rsidR="00BE0F86" w:rsidRPr="00A2015A" w:rsidRDefault="0034000C" w:rsidP="00BE0F86">
      <w:pPr>
        <w:jc w:val="both"/>
        <w:rPr>
          <w:rFonts w:asciiTheme="minorBidi" w:hAnsiTheme="minorBidi" w:cstheme="minorBidi"/>
          <w:rtl/>
        </w:rPr>
      </w:pPr>
      <w:r w:rsidRPr="00A2015A">
        <w:rPr>
          <w:rFonts w:asciiTheme="minorBidi" w:hAnsiTheme="minorBidi" w:cstheme="minorBidi"/>
          <w:rtl/>
        </w:rPr>
        <w:t>לאחר הקראת הסיפור</w:t>
      </w:r>
      <w:r w:rsidR="00BE0F86" w:rsidRPr="00A2015A">
        <w:rPr>
          <w:rFonts w:asciiTheme="minorBidi" w:hAnsiTheme="minorBidi" w:cstheme="minorBidi"/>
          <w:rtl/>
        </w:rPr>
        <w:t xml:space="preserve"> וניתוחו באמצעות השאלות</w:t>
      </w:r>
      <w:r w:rsidRPr="00A2015A">
        <w:rPr>
          <w:rFonts w:asciiTheme="minorBidi" w:hAnsiTheme="minorBidi" w:cstheme="minorBidi"/>
          <w:rtl/>
        </w:rPr>
        <w:t xml:space="preserve">, </w:t>
      </w:r>
      <w:r w:rsidR="00BE0F86" w:rsidRPr="00A2015A">
        <w:rPr>
          <w:rFonts w:asciiTheme="minorBidi" w:hAnsiTheme="minorBidi" w:cstheme="minorBidi"/>
          <w:rtl/>
        </w:rPr>
        <w:t xml:space="preserve">יש לכתוב הגדרה על הלוח למושג  "אפקט פיגמליון" ולשאול את התלמידים:  </w:t>
      </w:r>
    </w:p>
    <w:p w:rsidR="007C62BB" w:rsidRPr="00A2015A" w:rsidRDefault="007C62BB" w:rsidP="00BE0F86">
      <w:pPr>
        <w:jc w:val="both"/>
        <w:rPr>
          <w:rFonts w:asciiTheme="minorBidi" w:hAnsiTheme="minorBidi" w:cstheme="minorBidi"/>
          <w:b/>
          <w:bCs/>
          <w:rtl/>
        </w:rPr>
      </w:pPr>
    </w:p>
    <w:p w:rsidR="00A2015A" w:rsidRDefault="00A2015A" w:rsidP="00BE0F86">
      <w:pPr>
        <w:jc w:val="both"/>
        <w:rPr>
          <w:rFonts w:asciiTheme="minorBidi" w:hAnsiTheme="minorBidi" w:cstheme="minorBidi"/>
          <w:b/>
          <w:bCs/>
          <w:rtl/>
        </w:rPr>
      </w:pPr>
    </w:p>
    <w:p w:rsidR="00A2015A" w:rsidRDefault="00A2015A" w:rsidP="00BE0F86">
      <w:pPr>
        <w:jc w:val="both"/>
        <w:rPr>
          <w:rFonts w:asciiTheme="minorBidi" w:hAnsiTheme="minorBidi" w:cstheme="minorBidi"/>
          <w:b/>
          <w:bCs/>
          <w:rtl/>
        </w:rPr>
      </w:pPr>
    </w:p>
    <w:p w:rsidR="00BE0F86" w:rsidRPr="00A2015A" w:rsidRDefault="00BE0F86" w:rsidP="00BE0F86">
      <w:pPr>
        <w:jc w:val="both"/>
        <w:rPr>
          <w:rFonts w:asciiTheme="minorBidi" w:hAnsiTheme="minorBidi" w:cstheme="minorBidi"/>
          <w:b/>
          <w:bCs/>
          <w:rtl/>
        </w:rPr>
      </w:pPr>
      <w:r w:rsidRPr="00A2015A">
        <w:rPr>
          <w:rFonts w:asciiTheme="minorBidi" w:hAnsiTheme="minorBidi" w:cstheme="minorBidi"/>
          <w:b/>
          <w:bCs/>
          <w:rtl/>
        </w:rPr>
        <w:t xml:space="preserve">מה הקשר בין ההגדרה לבין </w:t>
      </w:r>
      <w:r w:rsidR="007C62BB" w:rsidRPr="00A2015A">
        <w:rPr>
          <w:rFonts w:asciiTheme="minorBidi" w:hAnsiTheme="minorBidi" w:cstheme="minorBidi"/>
          <w:b/>
          <w:bCs/>
          <w:rtl/>
        </w:rPr>
        <w:t xml:space="preserve">מסר </w:t>
      </w:r>
      <w:r w:rsidRPr="00A2015A">
        <w:rPr>
          <w:rFonts w:asciiTheme="minorBidi" w:hAnsiTheme="minorBidi" w:cstheme="minorBidi"/>
          <w:b/>
          <w:bCs/>
          <w:rtl/>
        </w:rPr>
        <w:t xml:space="preserve">הסיפור? </w:t>
      </w:r>
    </w:p>
    <w:p w:rsidR="00BE0F86" w:rsidRPr="00A2015A" w:rsidRDefault="00BE0F86" w:rsidP="00D87E4F">
      <w:pPr>
        <w:jc w:val="both"/>
        <w:rPr>
          <w:rFonts w:asciiTheme="minorBidi" w:hAnsiTheme="minorBidi" w:cstheme="minorBidi"/>
          <w:rtl/>
        </w:rPr>
      </w:pPr>
    </w:p>
    <w:p w:rsidR="00BE0F86" w:rsidRPr="00A2015A" w:rsidRDefault="00BE0F86" w:rsidP="00BE0F86">
      <w:pPr>
        <w:jc w:val="both"/>
        <w:rPr>
          <w:rFonts w:asciiTheme="minorBidi" w:hAnsiTheme="minorBidi" w:cstheme="minorBidi"/>
          <w:rtl/>
        </w:rPr>
      </w:pPr>
      <w:r w:rsidRPr="00A2015A">
        <w:rPr>
          <w:rFonts w:asciiTheme="minorBidi" w:hAnsiTheme="minorBidi" w:cstheme="minorBidi"/>
          <w:b/>
          <w:bCs/>
          <w:rtl/>
        </w:rPr>
        <w:t>אפקט פיגמליון</w:t>
      </w:r>
      <w:r w:rsidRPr="00A2015A">
        <w:rPr>
          <w:rFonts w:asciiTheme="minorBidi" w:hAnsiTheme="minorBidi" w:cstheme="minorBidi"/>
          <w:rtl/>
        </w:rPr>
        <w:t xml:space="preserve"> היא תופעה פסיכולוגית חברתית הטוענת כי ציפיותיו של האדם עשויות להשפיע על התנהגות הזולת. מקור המושג ב</w:t>
      </w:r>
      <w:r w:rsidRPr="00A2015A">
        <w:rPr>
          <w:rFonts w:asciiTheme="minorBidi" w:hAnsiTheme="minorBidi" w:cstheme="minorBidi"/>
          <w:b/>
          <w:bCs/>
          <w:rtl/>
        </w:rPr>
        <w:t>מיתולוגיה</w:t>
      </w:r>
      <w:r w:rsidRPr="00A2015A">
        <w:rPr>
          <w:rFonts w:asciiTheme="minorBidi" w:hAnsiTheme="minorBidi" w:cstheme="minorBidi"/>
          <w:rtl/>
        </w:rPr>
        <w:t xml:space="preserve"> היוונית.</w:t>
      </w:r>
    </w:p>
    <w:p w:rsidR="00BE0F86" w:rsidRPr="00A2015A" w:rsidRDefault="00BE0F86" w:rsidP="00BE0F86">
      <w:pPr>
        <w:jc w:val="both"/>
        <w:rPr>
          <w:rFonts w:asciiTheme="minorBidi" w:hAnsiTheme="minorBidi" w:cstheme="minorBidi"/>
          <w:bCs/>
          <w:noProof/>
          <w:rtl/>
        </w:rPr>
      </w:pPr>
    </w:p>
    <w:p w:rsidR="00BE0F86" w:rsidRPr="00A2015A" w:rsidRDefault="00BE0F86" w:rsidP="00BE0F86">
      <w:pPr>
        <w:jc w:val="both"/>
        <w:rPr>
          <w:rFonts w:asciiTheme="minorBidi" w:hAnsiTheme="minorBidi" w:cstheme="minorBidi"/>
          <w:rtl/>
        </w:rPr>
      </w:pPr>
      <w:r w:rsidRPr="00A2015A">
        <w:rPr>
          <w:rFonts w:asciiTheme="minorBidi" w:hAnsiTheme="minorBidi" w:cstheme="minorBidi"/>
          <w:bCs/>
          <w:noProof/>
          <w:rtl/>
        </w:rPr>
        <w:t>אפקט פיגמליון הוא נבואה המגשימה את עצמה</w:t>
      </w:r>
      <w:r w:rsidRPr="00A2015A">
        <w:rPr>
          <w:rFonts w:asciiTheme="minorBidi" w:hAnsiTheme="minorBidi" w:cstheme="minorBidi"/>
          <w:b/>
          <w:noProof/>
          <w:rtl/>
        </w:rPr>
        <w:t xml:space="preserve">. </w:t>
      </w:r>
      <w:r w:rsidRPr="00A2015A">
        <w:rPr>
          <w:rFonts w:asciiTheme="minorBidi" w:hAnsiTheme="minorBidi" w:cstheme="minorBidi"/>
          <w:rtl/>
        </w:rPr>
        <w:t xml:space="preserve">הנבואה המגשימה את עצמה מתחילה באמונה כי בשעה שנאמרה היא לא הייתה נכונה. אולם כאשר נוהגים על פי האמונה נוצר מצב אמיתי. כך יוצרות אמונות שווא מציאות - ציפיות המושתלות באדם ביחס להתנהגותו הישגיו יכולתו הופכות להיות ציפיותיו מעצמו. </w:t>
      </w:r>
    </w:p>
    <w:p w:rsidR="00BE0F86" w:rsidRPr="00A2015A" w:rsidRDefault="00BE0F86" w:rsidP="00BE0F86">
      <w:pPr>
        <w:jc w:val="both"/>
        <w:rPr>
          <w:rFonts w:asciiTheme="minorBidi" w:hAnsiTheme="minorBidi" w:cstheme="minorBidi"/>
          <w:rtl/>
        </w:rPr>
      </w:pPr>
    </w:p>
    <w:p w:rsidR="00BE0F86" w:rsidRPr="00A2015A" w:rsidRDefault="00BE0F86" w:rsidP="00BE0F86">
      <w:pPr>
        <w:jc w:val="both"/>
        <w:rPr>
          <w:rFonts w:asciiTheme="minorBidi" w:hAnsiTheme="minorBidi" w:cstheme="minorBidi"/>
          <w:rtl/>
        </w:rPr>
      </w:pPr>
      <w:r w:rsidRPr="00A2015A">
        <w:rPr>
          <w:rFonts w:asciiTheme="minorBidi" w:hAnsiTheme="minorBidi" w:cstheme="minorBidi"/>
          <w:rtl/>
        </w:rPr>
        <w:t xml:space="preserve">בכיתות מתוקשבות ניתן להסביר את אפקט פיגמליון באמצעות התמונה הבאה: </w:t>
      </w:r>
    </w:p>
    <w:p w:rsidR="007C62BB" w:rsidRPr="00A2015A" w:rsidRDefault="007C62BB" w:rsidP="00BE0F86">
      <w:pPr>
        <w:jc w:val="both"/>
        <w:rPr>
          <w:rFonts w:asciiTheme="minorBidi" w:hAnsiTheme="minorBidi" w:cstheme="minorBidi"/>
          <w:rtl/>
        </w:rPr>
      </w:pPr>
    </w:p>
    <w:p w:rsidR="00BE0F86" w:rsidRPr="00A2015A" w:rsidRDefault="00FE27B7" w:rsidP="00BE0F86">
      <w:pPr>
        <w:jc w:val="both"/>
        <w:rPr>
          <w:rFonts w:asciiTheme="minorBidi" w:hAnsiTheme="minorBidi" w:cstheme="minorBidi"/>
          <w:rtl/>
        </w:rPr>
      </w:pPr>
      <w:r w:rsidRPr="00A2015A">
        <w:rPr>
          <w:rFonts w:asciiTheme="minorBidi" w:hAnsiTheme="minorBidi" w:cstheme="minorBidi"/>
          <w:noProof/>
          <w:rtl/>
        </w:rPr>
        <w:drawing>
          <wp:anchor distT="0" distB="0" distL="114300" distR="114300" simplePos="0" relativeHeight="251657728" behindDoc="0" locked="0" layoutInCell="1" allowOverlap="0">
            <wp:simplePos x="0" y="0"/>
            <wp:positionH relativeFrom="column">
              <wp:posOffset>904875</wp:posOffset>
            </wp:positionH>
            <wp:positionV relativeFrom="paragraph">
              <wp:posOffset>143510</wp:posOffset>
            </wp:positionV>
            <wp:extent cx="3886200" cy="2828290"/>
            <wp:effectExtent l="19050" t="0" r="0" b="0"/>
            <wp:wrapNone/>
            <wp:docPr id="3" name="תמונה 3" descr="http://blog.tapuz.co.il/seatheone/images/1217910_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tapuz.co.il/seatheone/images/1217910_553.jpg"/>
                    <pic:cNvPicPr>
                      <a:picLocks noChangeAspect="1" noChangeArrowheads="1"/>
                    </pic:cNvPicPr>
                  </pic:nvPicPr>
                  <pic:blipFill>
                    <a:blip r:embed="rId7" r:link="rId8" cstate="print"/>
                    <a:srcRect/>
                    <a:stretch>
                      <a:fillRect/>
                    </a:stretch>
                  </pic:blipFill>
                  <pic:spPr bwMode="auto">
                    <a:xfrm>
                      <a:off x="0" y="0"/>
                      <a:ext cx="3886200" cy="2828290"/>
                    </a:xfrm>
                    <a:prstGeom prst="rect">
                      <a:avLst/>
                    </a:prstGeom>
                    <a:noFill/>
                    <a:ln w="9525">
                      <a:noFill/>
                      <a:miter lim="800000"/>
                      <a:headEnd/>
                      <a:tailEnd/>
                    </a:ln>
                  </pic:spPr>
                </pic:pic>
              </a:graphicData>
            </a:graphic>
          </wp:anchor>
        </w:drawing>
      </w:r>
    </w:p>
    <w:p w:rsidR="00BE0F86" w:rsidRPr="00A2015A" w:rsidRDefault="00BE0F86" w:rsidP="00BE0F86">
      <w:pPr>
        <w:jc w:val="both"/>
        <w:rPr>
          <w:rFonts w:asciiTheme="minorBidi" w:hAnsiTheme="minorBidi" w:cstheme="minorBidi"/>
          <w:rtl/>
        </w:rPr>
      </w:pPr>
    </w:p>
    <w:p w:rsidR="00D87E4F" w:rsidRPr="00A2015A" w:rsidRDefault="00D87E4F" w:rsidP="00D87E4F">
      <w:pPr>
        <w:jc w:val="both"/>
        <w:rPr>
          <w:rFonts w:asciiTheme="minorBidi" w:hAnsiTheme="minorBidi" w:cstheme="minorBidi"/>
          <w:rtl/>
        </w:rPr>
      </w:pPr>
    </w:p>
    <w:p w:rsidR="0034000C" w:rsidRPr="00A2015A" w:rsidRDefault="0034000C" w:rsidP="00D87E4F">
      <w:pPr>
        <w:jc w:val="both"/>
        <w:rPr>
          <w:rFonts w:asciiTheme="minorBidi" w:hAnsiTheme="minorBidi" w:cstheme="minorBidi"/>
          <w:rtl/>
        </w:rPr>
      </w:pPr>
    </w:p>
    <w:p w:rsidR="00BE0F86" w:rsidRPr="00A2015A" w:rsidRDefault="00BE0F86" w:rsidP="00D87E4F">
      <w:pPr>
        <w:jc w:val="both"/>
        <w:rPr>
          <w:rFonts w:asciiTheme="minorBidi" w:hAnsiTheme="minorBidi" w:cstheme="minorBidi"/>
          <w:rtl/>
        </w:rPr>
      </w:pPr>
    </w:p>
    <w:p w:rsidR="00BE0F86" w:rsidRPr="00A2015A" w:rsidRDefault="00BE0F86" w:rsidP="00D87E4F">
      <w:pPr>
        <w:jc w:val="both"/>
        <w:rPr>
          <w:rFonts w:asciiTheme="minorBidi" w:hAnsiTheme="minorBidi" w:cstheme="minorBidi"/>
          <w:rtl/>
        </w:rPr>
      </w:pPr>
    </w:p>
    <w:p w:rsidR="00BE0F86" w:rsidRPr="00A2015A" w:rsidRDefault="00BE0F86" w:rsidP="00D87E4F">
      <w:pPr>
        <w:jc w:val="both"/>
        <w:rPr>
          <w:rFonts w:asciiTheme="minorBidi" w:hAnsiTheme="minorBidi" w:cstheme="minorBidi"/>
          <w:rtl/>
        </w:rPr>
      </w:pPr>
    </w:p>
    <w:p w:rsidR="00BE0F86" w:rsidRPr="00A2015A" w:rsidRDefault="00BE0F86" w:rsidP="00D87E4F">
      <w:pPr>
        <w:jc w:val="both"/>
        <w:rPr>
          <w:rFonts w:asciiTheme="minorBidi" w:hAnsiTheme="minorBidi" w:cstheme="minorBidi"/>
          <w:rtl/>
        </w:rPr>
      </w:pPr>
    </w:p>
    <w:p w:rsidR="00BE0F86" w:rsidRPr="00A2015A" w:rsidRDefault="00BE0F86" w:rsidP="00D87E4F">
      <w:pPr>
        <w:jc w:val="both"/>
        <w:rPr>
          <w:rFonts w:asciiTheme="minorBidi" w:hAnsiTheme="minorBidi" w:cstheme="minorBidi"/>
          <w:rtl/>
        </w:rPr>
      </w:pPr>
    </w:p>
    <w:p w:rsidR="00BE0F86" w:rsidRPr="00A2015A" w:rsidRDefault="00BE0F86" w:rsidP="00D87E4F">
      <w:pPr>
        <w:jc w:val="both"/>
        <w:rPr>
          <w:rFonts w:asciiTheme="minorBidi" w:hAnsiTheme="minorBidi" w:cstheme="minorBidi"/>
          <w:rtl/>
        </w:rPr>
      </w:pPr>
    </w:p>
    <w:p w:rsidR="00BE0F86" w:rsidRPr="00A2015A" w:rsidRDefault="00BE0F86" w:rsidP="00D87E4F">
      <w:pPr>
        <w:jc w:val="both"/>
        <w:rPr>
          <w:rFonts w:asciiTheme="minorBidi" w:hAnsiTheme="minorBidi" w:cstheme="minorBidi"/>
          <w:rtl/>
        </w:rPr>
      </w:pPr>
    </w:p>
    <w:p w:rsidR="00BE0F86" w:rsidRPr="00A2015A" w:rsidRDefault="00BE0F86" w:rsidP="00D87E4F">
      <w:pPr>
        <w:jc w:val="both"/>
        <w:rPr>
          <w:rFonts w:asciiTheme="minorBidi" w:hAnsiTheme="minorBidi" w:cstheme="minorBidi"/>
          <w:rtl/>
        </w:rPr>
      </w:pPr>
    </w:p>
    <w:p w:rsidR="00BE0F86" w:rsidRPr="00A2015A" w:rsidRDefault="00BE0F86" w:rsidP="00D87E4F">
      <w:pPr>
        <w:jc w:val="both"/>
        <w:rPr>
          <w:rFonts w:asciiTheme="minorBidi" w:hAnsiTheme="minorBidi" w:cstheme="minorBidi"/>
          <w:rtl/>
        </w:rPr>
      </w:pPr>
    </w:p>
    <w:p w:rsidR="00BE0F86" w:rsidRPr="00A2015A" w:rsidRDefault="00BE0F86" w:rsidP="00D87E4F">
      <w:pPr>
        <w:jc w:val="both"/>
        <w:rPr>
          <w:rFonts w:asciiTheme="minorBidi" w:hAnsiTheme="minorBidi" w:cstheme="minorBidi"/>
          <w:rtl/>
        </w:rPr>
      </w:pPr>
    </w:p>
    <w:p w:rsidR="00BE0F86" w:rsidRPr="00A2015A" w:rsidRDefault="00BE0F86" w:rsidP="00D87E4F">
      <w:pPr>
        <w:jc w:val="both"/>
        <w:rPr>
          <w:rFonts w:asciiTheme="minorBidi" w:hAnsiTheme="minorBidi" w:cstheme="minorBidi"/>
          <w:rtl/>
        </w:rPr>
      </w:pPr>
    </w:p>
    <w:p w:rsidR="006C51BF" w:rsidRPr="00A2015A" w:rsidRDefault="006C51BF" w:rsidP="00D87E4F">
      <w:pPr>
        <w:jc w:val="both"/>
        <w:rPr>
          <w:rFonts w:asciiTheme="minorBidi" w:hAnsiTheme="minorBidi" w:cstheme="minorBidi"/>
          <w:rtl/>
        </w:rPr>
      </w:pPr>
    </w:p>
    <w:p w:rsidR="006C51BF" w:rsidRPr="00A2015A" w:rsidRDefault="006C51BF" w:rsidP="00D87E4F">
      <w:pPr>
        <w:jc w:val="both"/>
        <w:rPr>
          <w:rFonts w:asciiTheme="minorBidi" w:hAnsiTheme="minorBidi" w:cstheme="minorBidi"/>
          <w:rtl/>
        </w:rPr>
      </w:pPr>
    </w:p>
    <w:p w:rsidR="006C51BF" w:rsidRPr="00A2015A" w:rsidRDefault="006C51BF" w:rsidP="00D87E4F">
      <w:pPr>
        <w:jc w:val="both"/>
        <w:rPr>
          <w:rFonts w:asciiTheme="minorBidi" w:hAnsiTheme="minorBidi" w:cstheme="minorBidi"/>
          <w:rtl/>
        </w:rPr>
      </w:pPr>
    </w:p>
    <w:p w:rsidR="00105BA9" w:rsidRPr="00A2015A" w:rsidRDefault="00BE0F86" w:rsidP="005C4E4A">
      <w:pPr>
        <w:rPr>
          <w:rFonts w:asciiTheme="minorBidi" w:hAnsiTheme="minorBidi" w:cstheme="minorBidi"/>
          <w:sz w:val="24"/>
          <w:szCs w:val="24"/>
        </w:rPr>
      </w:pPr>
      <w:r w:rsidRPr="00A2015A">
        <w:rPr>
          <w:rFonts w:asciiTheme="minorBidi" w:hAnsiTheme="minorBidi" w:cstheme="minorBidi"/>
          <w:rtl/>
        </w:rPr>
        <w:t>להקרין לתלמידים את פרק 3, חלק שני</w:t>
      </w:r>
      <w:r w:rsidR="005C4E4A" w:rsidRPr="00A2015A">
        <w:rPr>
          <w:rFonts w:asciiTheme="minorBidi" w:hAnsiTheme="minorBidi" w:cstheme="minorBidi"/>
          <w:rtl/>
        </w:rPr>
        <w:t xml:space="preserve"> (דקה 13) </w:t>
      </w:r>
      <w:r w:rsidRPr="00A2015A">
        <w:rPr>
          <w:rFonts w:asciiTheme="minorBidi" w:hAnsiTheme="minorBidi" w:cstheme="minorBidi"/>
          <w:rtl/>
        </w:rPr>
        <w:t xml:space="preserve"> מתוך הסדרה "</w:t>
      </w:r>
      <w:r w:rsidR="00105BA9" w:rsidRPr="00A2015A">
        <w:rPr>
          <w:rFonts w:asciiTheme="minorBidi" w:hAnsiTheme="minorBidi" w:cstheme="minorBidi"/>
          <w:rtl/>
        </w:rPr>
        <w:t>איך להצליח בשישה שיעורים</w:t>
      </w:r>
      <w:r w:rsidRPr="00A2015A">
        <w:rPr>
          <w:rFonts w:asciiTheme="minorBidi" w:hAnsiTheme="minorBidi" w:cstheme="minorBidi"/>
          <w:rtl/>
        </w:rPr>
        <w:t xml:space="preserve">" בקישור: </w:t>
      </w:r>
      <w:hyperlink r:id="rId9" w:history="1">
        <w:r w:rsidR="00105BA9" w:rsidRPr="00A2015A">
          <w:rPr>
            <w:rFonts w:asciiTheme="minorBidi" w:hAnsiTheme="minorBidi" w:cstheme="minorBidi"/>
            <w:color w:val="0000FF"/>
            <w:szCs w:val="20"/>
            <w:u w:val="single"/>
          </w:rPr>
          <w:t>http://www.mako.co.il/mako-vod-keshet/success</w:t>
        </w:r>
        <w:r w:rsidR="00105BA9" w:rsidRPr="00A2015A">
          <w:rPr>
            <w:rFonts w:asciiTheme="minorBidi" w:hAnsiTheme="minorBidi" w:cstheme="minorBidi"/>
            <w:color w:val="0000FF"/>
            <w:szCs w:val="20"/>
            <w:u w:val="single"/>
            <w:rtl/>
          </w:rPr>
          <w:t>&amp;</w:t>
        </w:r>
        <w:r w:rsidR="00105BA9" w:rsidRPr="00A2015A">
          <w:rPr>
            <w:rFonts w:asciiTheme="minorBidi" w:hAnsiTheme="minorBidi" w:cstheme="minorBidi"/>
            <w:color w:val="0000FF"/>
            <w:szCs w:val="20"/>
            <w:u w:val="single"/>
          </w:rPr>
          <w:t>Partner=autoComplete</w:t>
        </w:r>
      </w:hyperlink>
    </w:p>
    <w:p w:rsidR="00BE0F86" w:rsidRPr="00A2015A" w:rsidRDefault="00BE0F86" w:rsidP="00105BA9">
      <w:pPr>
        <w:jc w:val="both"/>
        <w:rPr>
          <w:rFonts w:asciiTheme="minorBidi" w:hAnsiTheme="minorBidi" w:cstheme="minorBidi"/>
          <w:rtl/>
        </w:rPr>
      </w:pPr>
    </w:p>
    <w:p w:rsidR="005C4E4A" w:rsidRPr="00A2015A" w:rsidRDefault="005C4E4A" w:rsidP="00105BA9">
      <w:pPr>
        <w:jc w:val="both"/>
        <w:rPr>
          <w:rFonts w:asciiTheme="minorBidi" w:hAnsiTheme="minorBidi" w:cstheme="minorBidi"/>
          <w:b/>
          <w:bCs/>
          <w:rtl/>
        </w:rPr>
      </w:pPr>
      <w:r w:rsidRPr="00A2015A">
        <w:rPr>
          <w:rFonts w:asciiTheme="minorBidi" w:hAnsiTheme="minorBidi" w:cstheme="minorBidi"/>
          <w:b/>
          <w:bCs/>
          <w:rtl/>
        </w:rPr>
        <w:t xml:space="preserve">מצ"ב שתי אופציות לניתוח המהלך, שניתן לבחור מהן על פי רמת הכיתה: </w:t>
      </w:r>
    </w:p>
    <w:p w:rsidR="005C4E4A" w:rsidRPr="00A2015A" w:rsidRDefault="005C4E4A" w:rsidP="005C4E4A">
      <w:pPr>
        <w:jc w:val="both"/>
        <w:rPr>
          <w:rFonts w:asciiTheme="minorBidi" w:hAnsiTheme="minorBidi" w:cstheme="minorBidi"/>
          <w:rtl/>
        </w:rPr>
      </w:pPr>
      <w:r w:rsidRPr="00A2015A">
        <w:rPr>
          <w:rFonts w:asciiTheme="minorBidi" w:hAnsiTheme="minorBidi" w:cstheme="minorBidi"/>
          <w:b/>
          <w:bCs/>
          <w:rtl/>
        </w:rPr>
        <w:t xml:space="preserve">אופציה ראשונה </w:t>
      </w:r>
      <w:r w:rsidRPr="00A2015A">
        <w:rPr>
          <w:rFonts w:asciiTheme="minorBidi" w:hAnsiTheme="minorBidi" w:cstheme="minorBidi"/>
          <w:rtl/>
        </w:rPr>
        <w:t>-</w:t>
      </w:r>
      <w:r w:rsidRPr="00A2015A">
        <w:rPr>
          <w:rFonts w:asciiTheme="minorBidi" w:hAnsiTheme="minorBidi" w:cstheme="minorBidi"/>
          <w:b/>
          <w:bCs/>
          <w:rtl/>
        </w:rPr>
        <w:t xml:space="preserve"> </w:t>
      </w:r>
      <w:r w:rsidRPr="00A2015A">
        <w:rPr>
          <w:rFonts w:asciiTheme="minorBidi" w:hAnsiTheme="minorBidi" w:cstheme="minorBidi"/>
          <w:rtl/>
        </w:rPr>
        <w:t xml:space="preserve">לחלק את הכיתה לשניים (או לארבע אם הכיתה גדולה), כאשר לכל קבוצה משימה:  לאסוף כמה שיותר היגדים – קבוצה אחת היגדים מקדמים של אמונה, צמיחה ומוטיבציה וקבוצה שנייה היגדים מעכבים. </w:t>
      </w:r>
    </w:p>
    <w:p w:rsidR="005C4E4A" w:rsidRPr="00A2015A" w:rsidRDefault="005C4E4A" w:rsidP="005C4E4A">
      <w:pPr>
        <w:jc w:val="both"/>
        <w:rPr>
          <w:rFonts w:asciiTheme="minorBidi" w:hAnsiTheme="minorBidi" w:cstheme="minorBidi"/>
          <w:rtl/>
        </w:rPr>
      </w:pPr>
      <w:r w:rsidRPr="00A2015A">
        <w:rPr>
          <w:rFonts w:asciiTheme="minorBidi" w:hAnsiTheme="minorBidi" w:cstheme="minorBidi"/>
          <w:rtl/>
        </w:rPr>
        <w:lastRenderedPageBreak/>
        <w:t xml:space="preserve">במהלך הציפייה יכתבו התלמידים היגדים באופן אישי ובתום הצפייה בסרט, על חברי הקבוצה לנהל שיח ביניהם ולאגד את ההיגדים שאספו לבריסטול. </w:t>
      </w:r>
    </w:p>
    <w:p w:rsidR="005C4E4A" w:rsidRPr="00A2015A" w:rsidRDefault="005C4E4A" w:rsidP="00105BA9">
      <w:pPr>
        <w:jc w:val="both"/>
        <w:rPr>
          <w:rFonts w:asciiTheme="minorBidi" w:hAnsiTheme="minorBidi" w:cstheme="minorBidi"/>
          <w:b/>
          <w:bCs/>
          <w:rtl/>
        </w:rPr>
      </w:pPr>
    </w:p>
    <w:p w:rsidR="00105BA9" w:rsidRPr="00A2015A" w:rsidRDefault="005C4E4A" w:rsidP="00105BA9">
      <w:pPr>
        <w:jc w:val="both"/>
        <w:rPr>
          <w:rFonts w:asciiTheme="minorBidi" w:hAnsiTheme="minorBidi" w:cstheme="minorBidi"/>
          <w:rtl/>
        </w:rPr>
      </w:pPr>
      <w:r w:rsidRPr="00A2015A">
        <w:rPr>
          <w:rFonts w:asciiTheme="minorBidi" w:hAnsiTheme="minorBidi" w:cstheme="minorBidi"/>
          <w:b/>
          <w:bCs/>
          <w:rtl/>
        </w:rPr>
        <w:t>אופציה שנייה</w:t>
      </w:r>
      <w:r w:rsidRPr="00A2015A">
        <w:rPr>
          <w:rFonts w:asciiTheme="minorBidi" w:hAnsiTheme="minorBidi" w:cstheme="minorBidi"/>
          <w:rtl/>
        </w:rPr>
        <w:t xml:space="preserve"> - </w:t>
      </w:r>
      <w:r w:rsidR="00105BA9" w:rsidRPr="00A2015A">
        <w:rPr>
          <w:rFonts w:asciiTheme="minorBidi" w:hAnsiTheme="minorBidi" w:cstheme="minorBidi"/>
          <w:rtl/>
        </w:rPr>
        <w:t xml:space="preserve">במהלך הצפייה על המורה לכתוב על הלוח ציטוטים מתוך הסרט: </w:t>
      </w:r>
    </w:p>
    <w:p w:rsidR="00105BA9" w:rsidRPr="00A2015A" w:rsidRDefault="00105BA9" w:rsidP="00105BA9">
      <w:pPr>
        <w:jc w:val="both"/>
        <w:rPr>
          <w:rFonts w:asciiTheme="minorBidi" w:hAnsiTheme="minorBidi" w:cstheme="minorBidi"/>
          <w:rtl/>
        </w:rPr>
      </w:pPr>
      <w:r w:rsidRPr="00A2015A">
        <w:rPr>
          <w:rFonts w:asciiTheme="minorBidi" w:hAnsiTheme="minorBidi" w:cstheme="minorBidi"/>
          <w:rtl/>
        </w:rPr>
        <w:t xml:space="preserve">בצד ימין של הלוח ציטוטים המיישמים הלכה למעשה את אפקט פיגמליון </w:t>
      </w:r>
    </w:p>
    <w:p w:rsidR="00105BA9" w:rsidRPr="00A2015A" w:rsidRDefault="00105BA9" w:rsidP="007C62BB">
      <w:pPr>
        <w:jc w:val="both"/>
        <w:rPr>
          <w:rFonts w:asciiTheme="minorBidi" w:hAnsiTheme="minorBidi" w:cstheme="minorBidi"/>
          <w:rtl/>
        </w:rPr>
      </w:pPr>
      <w:r w:rsidRPr="00A2015A">
        <w:rPr>
          <w:rFonts w:asciiTheme="minorBidi" w:hAnsiTheme="minorBidi" w:cstheme="minorBidi"/>
          <w:rtl/>
        </w:rPr>
        <w:t>ובצד שמאל של הלוח, ציטוטים המביאים לידי ביטוי את אפקט הגולם</w:t>
      </w:r>
      <w:r w:rsidR="007C62BB" w:rsidRPr="00A2015A">
        <w:rPr>
          <w:rFonts w:asciiTheme="minorBidi" w:hAnsiTheme="minorBidi" w:cstheme="minorBidi"/>
          <w:rtl/>
        </w:rPr>
        <w:t xml:space="preserve"> – ללא כותרות. </w:t>
      </w:r>
    </w:p>
    <w:p w:rsidR="00105BA9" w:rsidRPr="00A2015A" w:rsidRDefault="00105BA9" w:rsidP="00105BA9">
      <w:pPr>
        <w:jc w:val="both"/>
        <w:rPr>
          <w:rFonts w:asciiTheme="minorBidi" w:hAnsiTheme="minorBidi" w:cstheme="minorBidi"/>
          <w:rtl/>
        </w:rPr>
      </w:pPr>
    </w:p>
    <w:p w:rsidR="00BE0F86" w:rsidRPr="00A2015A" w:rsidRDefault="00105BA9" w:rsidP="000952C1">
      <w:pPr>
        <w:jc w:val="both"/>
        <w:rPr>
          <w:rFonts w:asciiTheme="minorBidi" w:hAnsiTheme="minorBidi" w:cstheme="minorBidi"/>
          <w:rtl/>
        </w:rPr>
      </w:pPr>
      <w:r w:rsidRPr="00A2015A">
        <w:rPr>
          <w:rFonts w:asciiTheme="minorBidi" w:hAnsiTheme="minorBidi" w:cstheme="minorBidi"/>
          <w:rtl/>
        </w:rPr>
        <w:t>בתום הצפייה תקיים המורה שיח עם התלמידים על ההבדלים, היתרונות והחסרונות של הכתוב בכל אחד מצידי הלוח</w:t>
      </w:r>
      <w:r w:rsidR="000952C1" w:rsidRPr="00A2015A">
        <w:rPr>
          <w:rFonts w:asciiTheme="minorBidi" w:hAnsiTheme="minorBidi" w:cstheme="minorBidi"/>
          <w:rtl/>
        </w:rPr>
        <w:t xml:space="preserve"> / על כל אחד מהבריסטולים. </w:t>
      </w:r>
      <w:r w:rsidRPr="00A2015A">
        <w:rPr>
          <w:rFonts w:asciiTheme="minorBidi" w:hAnsiTheme="minorBidi" w:cstheme="minorBidi"/>
          <w:rtl/>
        </w:rPr>
        <w:t xml:space="preserve"> </w:t>
      </w:r>
    </w:p>
    <w:p w:rsidR="00105BA9" w:rsidRPr="00A2015A" w:rsidRDefault="00105BA9" w:rsidP="00D87E4F">
      <w:pPr>
        <w:jc w:val="both"/>
        <w:rPr>
          <w:rFonts w:asciiTheme="minorBidi" w:hAnsiTheme="minorBidi" w:cstheme="minorBidi"/>
          <w:rtl/>
        </w:rPr>
      </w:pPr>
    </w:p>
    <w:p w:rsidR="007C62BB" w:rsidRPr="00A2015A" w:rsidRDefault="007C62BB" w:rsidP="007C62BB">
      <w:pPr>
        <w:jc w:val="both"/>
        <w:rPr>
          <w:rStyle w:val="Strong"/>
          <w:rFonts w:asciiTheme="minorBidi" w:hAnsiTheme="minorBidi" w:cstheme="minorBidi"/>
          <w:sz w:val="27"/>
          <w:szCs w:val="27"/>
          <w:rtl/>
        </w:rPr>
      </w:pPr>
      <w:r w:rsidRPr="00A2015A">
        <w:rPr>
          <w:rFonts w:asciiTheme="minorBidi" w:hAnsiTheme="minorBidi" w:cstheme="minorBidi"/>
          <w:rtl/>
        </w:rPr>
        <w:t xml:space="preserve">המורה תסביר את המושג </w:t>
      </w:r>
      <w:r w:rsidRPr="00A2015A">
        <w:rPr>
          <w:rFonts w:asciiTheme="minorBidi" w:hAnsiTheme="minorBidi" w:cstheme="minorBidi"/>
          <w:b/>
          <w:bCs/>
          <w:rtl/>
        </w:rPr>
        <w:t xml:space="preserve">  "אפקט הגולם".</w:t>
      </w:r>
      <w:r w:rsidRPr="00A2015A">
        <w:rPr>
          <w:rFonts w:asciiTheme="minorBidi" w:hAnsiTheme="minorBidi" w:cstheme="minorBidi"/>
          <w:rtl/>
        </w:rPr>
        <w:t xml:space="preserve"> אפקט הגולם בא לידי ביטוי כאשר המסרים הם שליליים והאדם אינו מאמין ביכולותיו.  </w:t>
      </w:r>
    </w:p>
    <w:p w:rsidR="00105BA9" w:rsidRPr="00A2015A" w:rsidRDefault="000952C1" w:rsidP="00105BA9">
      <w:pPr>
        <w:jc w:val="both"/>
        <w:rPr>
          <w:rFonts w:asciiTheme="minorBidi" w:hAnsiTheme="minorBidi" w:cstheme="minorBidi"/>
          <w:rtl/>
        </w:rPr>
      </w:pPr>
      <w:r w:rsidRPr="00A2015A">
        <w:rPr>
          <w:rFonts w:asciiTheme="minorBidi" w:hAnsiTheme="minorBidi" w:cstheme="minorBidi"/>
          <w:rtl/>
        </w:rPr>
        <w:t>ה</w:t>
      </w:r>
      <w:r w:rsidR="00105BA9" w:rsidRPr="00A2015A">
        <w:rPr>
          <w:rFonts w:asciiTheme="minorBidi" w:hAnsiTheme="minorBidi" w:cstheme="minorBidi"/>
          <w:rtl/>
        </w:rPr>
        <w:t xml:space="preserve">שיח יסתיים במתן עצות </w:t>
      </w:r>
      <w:r w:rsidR="007C62BB" w:rsidRPr="00A2015A">
        <w:rPr>
          <w:rFonts w:asciiTheme="minorBidi" w:hAnsiTheme="minorBidi" w:cstheme="minorBidi"/>
          <w:rtl/>
        </w:rPr>
        <w:t xml:space="preserve">שיתנו התלמידים </w:t>
      </w:r>
      <w:r w:rsidR="00105BA9" w:rsidRPr="00A2015A">
        <w:rPr>
          <w:rFonts w:asciiTheme="minorBidi" w:hAnsiTheme="minorBidi" w:cstheme="minorBidi"/>
          <w:rtl/>
        </w:rPr>
        <w:t xml:space="preserve">(שניתן לכתוב אותן על בריסטול ולתלות בכיתה)  כיצד ניתן להתמודד בדרך יעילה עם אפקט הגולם ולהפוך אותו לאפקט פיגמליון. </w:t>
      </w:r>
    </w:p>
    <w:p w:rsidR="00105BA9" w:rsidRPr="00A2015A" w:rsidRDefault="006F67F6" w:rsidP="006C51BF">
      <w:pPr>
        <w:spacing w:line="360" w:lineRule="auto"/>
        <w:jc w:val="center"/>
        <w:rPr>
          <w:rFonts w:asciiTheme="minorBidi" w:hAnsiTheme="minorBidi" w:cstheme="minorBidi"/>
          <w:rtl/>
        </w:rPr>
      </w:pPr>
      <w:r w:rsidRPr="00A2015A">
        <w:rPr>
          <w:rFonts w:asciiTheme="minorBidi" w:hAnsiTheme="minorBidi" w:cstheme="minorBidi"/>
          <w:b/>
          <w:bCs/>
          <w:u w:val="single"/>
          <w:rtl/>
        </w:rPr>
        <w:t xml:space="preserve">פיגמליון </w:t>
      </w:r>
      <w:r w:rsidRPr="00A2015A">
        <w:rPr>
          <w:rFonts w:asciiTheme="minorBidi" w:hAnsiTheme="minorBidi" w:cstheme="minorBidi"/>
          <w:rtl/>
        </w:rPr>
        <w:t>(מאנגלית: ליאורה הרציג, כפי שמופיע במגוון לתלמיד, עמוד 266)</w:t>
      </w:r>
    </w:p>
    <w:p w:rsidR="006F67F6" w:rsidRPr="00A2015A" w:rsidRDefault="006F67F6" w:rsidP="006C51BF">
      <w:pPr>
        <w:spacing w:line="360" w:lineRule="auto"/>
        <w:jc w:val="both"/>
        <w:rPr>
          <w:rFonts w:asciiTheme="minorBidi" w:hAnsiTheme="minorBidi" w:cstheme="minorBidi"/>
          <w:rtl/>
        </w:rPr>
      </w:pPr>
    </w:p>
    <w:p w:rsidR="006F67F6" w:rsidRPr="00A2015A" w:rsidRDefault="006F67F6" w:rsidP="006C51BF">
      <w:pPr>
        <w:spacing w:line="360" w:lineRule="auto"/>
        <w:jc w:val="both"/>
        <w:rPr>
          <w:rFonts w:asciiTheme="minorBidi" w:hAnsiTheme="minorBidi" w:cstheme="minorBidi"/>
          <w:rtl/>
        </w:rPr>
      </w:pPr>
      <w:r w:rsidRPr="00A2015A">
        <w:rPr>
          <w:rFonts w:asciiTheme="minorBidi" w:hAnsiTheme="minorBidi" w:cstheme="minorBidi"/>
          <w:rtl/>
        </w:rPr>
        <w:t>פגמים רבים מצא פיגמליון בנשים, עד שלבסוף מאס במין היפה כולו וגמר אומר לא לשאת אישה. הוא היה פסל, ובתבונת כפיים מופלאה יצר פסל יפה להפליא, שהיה מאפיל גם על הנאווה ב</w:t>
      </w:r>
      <w:r w:rsidR="006C51BF" w:rsidRPr="00A2015A">
        <w:rPr>
          <w:rFonts w:asciiTheme="minorBidi" w:hAnsiTheme="minorBidi" w:cstheme="minorBidi"/>
          <w:rtl/>
        </w:rPr>
        <w:t>נש</w:t>
      </w:r>
      <w:r w:rsidRPr="00A2015A">
        <w:rPr>
          <w:rFonts w:asciiTheme="minorBidi" w:hAnsiTheme="minorBidi" w:cstheme="minorBidi"/>
          <w:rtl/>
        </w:rPr>
        <w:t xml:space="preserve">ים. פסל זה הייתה לו חזות מושלמת של עלמה, שנראתה כאילו היא חיה ונושמת, ורק מתוך צניעות היא נמנעת מלהזיז את אבריה. אמנותו הייתה כה מושלמת, עד כי לא ניכר בה כי אמנות היא, ומעשה ידיו נראה כמלאכת מחשבת של הטבע. פיגמליון התפעל מפועל כפיו, וסופו שהתאהב בחיקוי שיצר. לא פעם היה מניח ידו עליה, כמבקש לוודא אם חיה היא או לא, וגם אז התקשה להאמין, שאינה אלא פסל שנהב. הוא ליטף אותה והעניק לה מתנות, מן הסוג האהוב על נערות – קונכיות מבהיקות ואבני חן, ציפורים קטנות ופרחים עתירי גוונים, חרוזים וענברים. הוא עטה מלבושים לגופה, ענד אבני חן לאצבעותיה וענק לצווארה. באוזניה תלה עגילים על חזה – מחרוזת פנינים. שמלתה הלמה אותה, ולבושה לא גרע מאומה מחינה. הוא הניח אותה על ספה מצופה מצעים יקרים וקרא לה אשתי. את ראשה תמך בכרית נוצות רכה, כאילו מסוגלת הייתה להתענג על רכותה. </w:t>
      </w:r>
    </w:p>
    <w:p w:rsidR="006F67F6" w:rsidRPr="00A2015A" w:rsidRDefault="006F67F6" w:rsidP="006C51BF">
      <w:pPr>
        <w:spacing w:line="360" w:lineRule="auto"/>
        <w:jc w:val="both"/>
        <w:rPr>
          <w:rFonts w:asciiTheme="minorBidi" w:hAnsiTheme="minorBidi" w:cstheme="minorBidi"/>
          <w:rtl/>
        </w:rPr>
      </w:pPr>
      <w:r w:rsidRPr="00A2015A">
        <w:rPr>
          <w:rFonts w:asciiTheme="minorBidi" w:hAnsiTheme="minorBidi" w:cstheme="minorBidi"/>
          <w:rtl/>
        </w:rPr>
        <w:lastRenderedPageBreak/>
        <w:t xml:space="preserve">הגיע מועד הילולת ונוס, זו הילולה הנחוגה בקפריסין ברוב עם והדר. הוקרבו קורבנות, עשן עלה מן המזבחות וריח קטורת מילא את חלל האוויר. לאחר שמילא את חלקו בהליכות הטקס, התייצב פיגמליון </w:t>
      </w:r>
      <w:r w:rsidR="006C51BF" w:rsidRPr="00A2015A">
        <w:rPr>
          <w:rFonts w:asciiTheme="minorBidi" w:hAnsiTheme="minorBidi" w:cstheme="minorBidi"/>
          <w:rtl/>
        </w:rPr>
        <w:t xml:space="preserve">לפני המזבח ואמר בהכנעה: "אליכם האלים הכל יכולים שטוחה בקשתי, כי תתנו לי לאישה" – הוא לא העז לומר "את בתולת השנהב שלי" ותחת זאת אמר – "נערה שתדמה לבתולת השנהב שלי". ונוס, שהייתה נוכחת במעמד, שמעה את דבריו והבינה להרהורי ליבו; וכאות חסד ליבתה את שלהבת המזבח שלוש פעמים כחץ שלוח. בשובו הביתה סר אל בתולת השנהב שלו, רכן אל הספה והטביע נשיקה על שפתיה; נדמה היה לו שהן חמימות. הוא שב והידק את פיו אל פיה ואת ידו הניח על גופה; השנהב היה רך למגע ונעתר לאצבעותיו כדונג. הוא עמד שם משתומם ושמח, אף כי עדיין מפקפק וחושש פן טעות בידו, וכדרכם של אוהבים נגע שוב ושוב במושא תקוותיו. אכן חיה ונושמת היא! נימי הדם נעתרו ללחץ אצבעו וכבר שבו והתעגלו. ואחרי שעלה בידו להגות את מילות התודה, הצמיד עבד נאמן זה של ונוס את שפתיו אל זוג שפתיים ממשיות כשלו. הבתולה חשה בנשיקות פיו והסמיקה, וכשפקחה את עיניה בביישנות אל אור היום, פגע מבטה במבטו. ונוס ברכה את הכלולות הללו מעשי ידיה ופרי אותו זיווג הלוא הוא פאפוס, שעל שמו נקראה העיר המקודשת לאלת האהבה.  </w:t>
      </w:r>
    </w:p>
    <w:sectPr w:rsidR="006F67F6" w:rsidRPr="00A2015A" w:rsidSect="001D2EDE">
      <w:headerReference w:type="default" r:id="rId10"/>
      <w:foot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C27" w:rsidRDefault="00D84C27" w:rsidP="00F20178">
      <w:r>
        <w:separator/>
      </w:r>
    </w:p>
  </w:endnote>
  <w:endnote w:type="continuationSeparator" w:id="0">
    <w:p w:rsidR="00D84C27" w:rsidRDefault="00D84C27" w:rsidP="00F20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178" w:rsidRPr="009F280D" w:rsidRDefault="00F20178" w:rsidP="00F20178">
    <w:pPr>
      <w:jc w:val="center"/>
      <w:rPr>
        <w:rFonts w:ascii="Arial" w:hAnsi="Arial"/>
        <w:color w:val="993366"/>
        <w:sz w:val="16"/>
        <w:szCs w:val="16"/>
        <w:u w:val="single"/>
      </w:rPr>
    </w:pPr>
    <w:bookmarkStart w:id="7" w:name="OLE_LINK5"/>
    <w:bookmarkStart w:id="8" w:name="OLE_LINK6"/>
    <w:bookmarkStart w:id="9" w:name="OLE_LINK9"/>
    <w:r w:rsidRPr="009F280D">
      <w:rPr>
        <w:rFonts w:ascii="Arial" w:hAnsi="Arial" w:hint="cs"/>
        <w:color w:val="993366"/>
        <w:sz w:val="16"/>
        <w:szCs w:val="16"/>
        <w:u w:val="single"/>
        <w:rtl/>
      </w:rPr>
      <w:t xml:space="preserve">נייד: </w:t>
    </w:r>
    <w:r w:rsidRPr="009F280D">
      <w:rPr>
        <w:rFonts w:ascii="Arial" w:hAnsi="Arial" w:hint="cs"/>
        <w:b/>
        <w:bCs/>
        <w:color w:val="993366"/>
        <w:sz w:val="16"/>
        <w:szCs w:val="16"/>
        <w:u w:val="single"/>
        <w:rtl/>
      </w:rPr>
      <w:t>050-5343804</w:t>
    </w:r>
    <w:r w:rsidRPr="009F280D">
      <w:rPr>
        <w:rFonts w:ascii="Arial" w:hAnsi="Arial" w:hint="cs"/>
        <w:color w:val="993366"/>
        <w:sz w:val="16"/>
        <w:szCs w:val="16"/>
        <w:u w:val="single"/>
        <w:rtl/>
      </w:rPr>
      <w:t xml:space="preserve">    טלפקס: </w:t>
    </w:r>
    <w:r w:rsidRPr="009F280D">
      <w:rPr>
        <w:rFonts w:ascii="Arial" w:hAnsi="Arial" w:hint="cs"/>
        <w:b/>
        <w:bCs/>
        <w:color w:val="993366"/>
        <w:sz w:val="16"/>
        <w:szCs w:val="16"/>
        <w:u w:val="single"/>
        <w:rtl/>
      </w:rPr>
      <w:t>08-9457692</w:t>
    </w:r>
    <w:r w:rsidRPr="009F280D">
      <w:rPr>
        <w:rFonts w:ascii="Arial" w:hAnsi="Arial" w:hint="cs"/>
        <w:color w:val="993366"/>
        <w:sz w:val="16"/>
        <w:szCs w:val="16"/>
        <w:u w:val="single"/>
        <w:rtl/>
      </w:rPr>
      <w:t xml:space="preserve">   דוא"ל: </w:t>
    </w:r>
    <w:r w:rsidRPr="009F280D">
      <w:rPr>
        <w:rFonts w:cs="Times New Roman"/>
        <w:b/>
        <w:bCs/>
        <w:color w:val="993366"/>
        <w:sz w:val="16"/>
        <w:szCs w:val="16"/>
        <w:u w:val="single"/>
      </w:rPr>
      <w:t>sheifa10@walla.com</w:t>
    </w:r>
    <w:r w:rsidRPr="009F280D">
      <w:rPr>
        <w:rFonts w:ascii="Arial" w:hAnsi="Arial" w:hint="cs"/>
        <w:color w:val="993366"/>
        <w:sz w:val="16"/>
        <w:szCs w:val="16"/>
        <w:u w:val="single"/>
        <w:rtl/>
      </w:rPr>
      <w:t xml:space="preserve">  אתר: </w:t>
    </w:r>
    <w:r w:rsidRPr="009F280D">
      <w:rPr>
        <w:rFonts w:cs="Times New Roman"/>
        <w:b/>
        <w:bCs/>
        <w:color w:val="993366"/>
        <w:sz w:val="16"/>
        <w:szCs w:val="16"/>
        <w:u w:val="single"/>
      </w:rPr>
      <w:t>www.sheifa.co.il</w:t>
    </w:r>
  </w:p>
  <w:bookmarkEnd w:id="7"/>
  <w:bookmarkEnd w:id="8"/>
  <w:bookmarkEnd w:id="9"/>
  <w:p w:rsidR="00F20178" w:rsidRPr="00F20178" w:rsidRDefault="00F201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C27" w:rsidRDefault="00D84C27" w:rsidP="00F20178">
      <w:r>
        <w:separator/>
      </w:r>
    </w:p>
  </w:footnote>
  <w:footnote w:type="continuationSeparator" w:id="0">
    <w:p w:rsidR="00D84C27" w:rsidRDefault="00D84C27" w:rsidP="00F201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178" w:rsidRDefault="00F20178" w:rsidP="00F20178">
    <w:pPr>
      <w:pStyle w:val="Header"/>
    </w:pPr>
    <w:bookmarkStart w:id="1" w:name="OLE_LINK3"/>
    <w:bookmarkStart w:id="2" w:name="OLE_LINK4"/>
    <w:bookmarkStart w:id="3" w:name="_Hlk357764540"/>
    <w:bookmarkStart w:id="4" w:name="OLE_LINK7"/>
    <w:bookmarkStart w:id="5" w:name="OLE_LINK8"/>
    <w:bookmarkStart w:id="6" w:name="_Hlk357764653"/>
    <w:r w:rsidRPr="009F280D">
      <w:rPr>
        <w:noProof/>
        <w:rtl/>
      </w:rPr>
      <w:drawing>
        <wp:inline distT="0" distB="0" distL="0" distR="0">
          <wp:extent cx="481541" cy="363008"/>
          <wp:effectExtent l="19050" t="0" r="0" b="0"/>
          <wp:docPr id="9" name="תמונה 1" descr="SARIT PIC s"/>
          <wp:cNvGraphicFramePr/>
          <a:graphic xmlns:a="http://schemas.openxmlformats.org/drawingml/2006/main">
            <a:graphicData uri="http://schemas.openxmlformats.org/drawingml/2006/picture">
              <pic:pic xmlns:pic="http://schemas.openxmlformats.org/drawingml/2006/picture">
                <pic:nvPicPr>
                  <pic:cNvPr id="2" name="Picture 1" descr="SARIT PIC s"/>
                  <pic:cNvPicPr>
                    <a:picLocks noChangeAspect="1" noChangeArrowheads="1"/>
                  </pic:cNvPicPr>
                </pic:nvPicPr>
                <pic:blipFill>
                  <a:blip r:embed="rId1" cstate="print"/>
                  <a:srcRect/>
                  <a:stretch>
                    <a:fillRect/>
                  </a:stretch>
                </pic:blipFill>
                <pic:spPr bwMode="auto">
                  <a:xfrm>
                    <a:off x="0" y="0"/>
                    <a:ext cx="481541" cy="363008"/>
                  </a:xfrm>
                  <a:prstGeom prst="rect">
                    <a:avLst/>
                  </a:prstGeom>
                  <a:noFill/>
                  <a:ln w="9525">
                    <a:noFill/>
                    <a:miter lim="800000"/>
                    <a:headEnd/>
                    <a:tailEnd/>
                  </a:ln>
                </pic:spPr>
              </pic:pic>
            </a:graphicData>
          </a:graphic>
        </wp:inline>
      </w:drawing>
    </w:r>
    <w:r>
      <w:rPr>
        <w:rFonts w:hint="cs"/>
        <w:rtl/>
      </w:rPr>
      <w:t xml:space="preserve">                                                                                                  </w:t>
    </w:r>
    <w:r w:rsidRPr="009F280D">
      <w:rPr>
        <w:noProof/>
        <w:rtl/>
      </w:rPr>
      <w:drawing>
        <wp:inline distT="0" distB="0" distL="0" distR="0">
          <wp:extent cx="896408" cy="375990"/>
          <wp:effectExtent l="19050" t="0" r="0" b="0"/>
          <wp:docPr id="10" name="תמונה 2" descr="http://attach.walla.co.il/?w=/@attach&amp;acode=P9911bodz3&amp;fid=&amp;wid=%5F%34%43%31%32%30%39%30%33%30%38%33%33%35%39%35%30%33%36%33%30%30%30%30%33%37%35&amp;aid=1&amp;n=&amp;wsize=&amp;wcr=914631&amp;wca=1&amp;wce=914609"/>
          <wp:cNvGraphicFramePr/>
          <a:graphic xmlns:a="http://schemas.openxmlformats.org/drawingml/2006/main">
            <a:graphicData uri="http://schemas.openxmlformats.org/drawingml/2006/picture">
              <pic:pic xmlns:pic="http://schemas.openxmlformats.org/drawingml/2006/picture">
                <pic:nvPicPr>
                  <pic:cNvPr id="3" name="inline1" descr="http://attach.walla.co.il/?w=/@attach&amp;acode=P9911bodz3&amp;fid=&amp;wid=%5F%34%43%31%32%30%39%30%33%30%38%33%33%35%39%35%30%33%36%33%30%30%30%30%33%37%35&amp;aid=1&amp;n=&amp;wsize=&amp;wcr=914631&amp;wca=1&amp;wce=914609"/>
                  <pic:cNvPicPr>
                    <a:picLocks noChangeAspect="1" noChangeArrowheads="1"/>
                  </pic:cNvPicPr>
                </pic:nvPicPr>
                <pic:blipFill>
                  <a:blip r:embed="rId2" cstate="print"/>
                  <a:srcRect/>
                  <a:stretch>
                    <a:fillRect/>
                  </a:stretch>
                </pic:blipFill>
                <pic:spPr bwMode="auto">
                  <a:xfrm>
                    <a:off x="0" y="0"/>
                    <a:ext cx="896408" cy="375990"/>
                  </a:xfrm>
                  <a:prstGeom prst="rect">
                    <a:avLst/>
                  </a:prstGeom>
                  <a:noFill/>
                </pic:spPr>
              </pic:pic>
            </a:graphicData>
          </a:graphic>
        </wp:inline>
      </w:drawing>
    </w:r>
    <w:r>
      <w:rPr>
        <w:rFonts w:hint="cs"/>
        <w:rtl/>
      </w:rPr>
      <w:t xml:space="preserve">                                                             </w:t>
    </w:r>
    <w:bookmarkEnd w:id="1"/>
    <w:bookmarkEnd w:id="2"/>
    <w:bookmarkEnd w:id="3"/>
    <w:bookmarkEnd w:id="4"/>
    <w:bookmarkEnd w:id="5"/>
    <w:bookmarkEnd w:id="6"/>
  </w:p>
  <w:p w:rsidR="00F20178" w:rsidRDefault="00F2017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41C3"/>
    <w:multiLevelType w:val="hybridMultilevel"/>
    <w:tmpl w:val="7206B372"/>
    <w:lvl w:ilvl="0" w:tplc="6AFA7336">
      <w:start w:val="1"/>
      <w:numFmt w:val="decimal"/>
      <w:lvlText w:val="%1."/>
      <w:lvlJc w:val="left"/>
      <w:pPr>
        <w:tabs>
          <w:tab w:val="num" w:pos="720"/>
        </w:tabs>
        <w:ind w:left="720" w:hanging="360"/>
      </w:pPr>
      <w:rPr>
        <w:rFonts w:hint="default"/>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3B1830"/>
    <w:multiLevelType w:val="hybridMultilevel"/>
    <w:tmpl w:val="2F48609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FE3C0B"/>
    <w:multiLevelType w:val="hybridMultilevel"/>
    <w:tmpl w:val="EB3C06B6"/>
    <w:lvl w:ilvl="0" w:tplc="86784DA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C22FA"/>
    <w:multiLevelType w:val="hybridMultilevel"/>
    <w:tmpl w:val="9F5E5BF2"/>
    <w:lvl w:ilvl="0" w:tplc="7B5AAF6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0D7E32"/>
    <w:multiLevelType w:val="hybridMultilevel"/>
    <w:tmpl w:val="B1DA867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78073B"/>
    <w:multiLevelType w:val="hybridMultilevel"/>
    <w:tmpl w:val="124C3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3E7D1A"/>
    <w:multiLevelType w:val="hybridMultilevel"/>
    <w:tmpl w:val="35F8B6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96A44FA"/>
    <w:multiLevelType w:val="hybridMultilevel"/>
    <w:tmpl w:val="DD56BC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1465F0"/>
    <w:multiLevelType w:val="hybridMultilevel"/>
    <w:tmpl w:val="988A666A"/>
    <w:lvl w:ilvl="0" w:tplc="F23A4482">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4E08C5"/>
    <w:multiLevelType w:val="hybridMultilevel"/>
    <w:tmpl w:val="BC3858BC"/>
    <w:lvl w:ilvl="0" w:tplc="56BE253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B060BF"/>
    <w:multiLevelType w:val="hybridMultilevel"/>
    <w:tmpl w:val="06F8A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134CF1"/>
    <w:multiLevelType w:val="hybridMultilevel"/>
    <w:tmpl w:val="2A042CDC"/>
    <w:lvl w:ilvl="0" w:tplc="9D46EF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822259"/>
    <w:multiLevelType w:val="hybridMultilevel"/>
    <w:tmpl w:val="3B802010"/>
    <w:lvl w:ilvl="0" w:tplc="A95A813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F73882"/>
    <w:multiLevelType w:val="hybridMultilevel"/>
    <w:tmpl w:val="0FC8D0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E43143"/>
    <w:multiLevelType w:val="hybridMultilevel"/>
    <w:tmpl w:val="B0E4CC38"/>
    <w:lvl w:ilvl="0" w:tplc="0718A5E2">
      <w:start w:val="1"/>
      <w:numFmt w:val="bullet"/>
      <w:lvlText w:val="•"/>
      <w:lvlJc w:val="left"/>
      <w:pPr>
        <w:tabs>
          <w:tab w:val="num" w:pos="720"/>
        </w:tabs>
        <w:ind w:left="720" w:hanging="360"/>
      </w:pPr>
      <w:rPr>
        <w:rFonts w:ascii="Arial" w:hAnsi="Arial" w:hint="default"/>
      </w:rPr>
    </w:lvl>
    <w:lvl w:ilvl="1" w:tplc="3B10568A" w:tentative="1">
      <w:start w:val="1"/>
      <w:numFmt w:val="bullet"/>
      <w:lvlText w:val="•"/>
      <w:lvlJc w:val="left"/>
      <w:pPr>
        <w:tabs>
          <w:tab w:val="num" w:pos="1440"/>
        </w:tabs>
        <w:ind w:left="1440" w:hanging="360"/>
      </w:pPr>
      <w:rPr>
        <w:rFonts w:ascii="Arial" w:hAnsi="Arial" w:hint="default"/>
      </w:rPr>
    </w:lvl>
    <w:lvl w:ilvl="2" w:tplc="67442260" w:tentative="1">
      <w:start w:val="1"/>
      <w:numFmt w:val="bullet"/>
      <w:lvlText w:val="•"/>
      <w:lvlJc w:val="left"/>
      <w:pPr>
        <w:tabs>
          <w:tab w:val="num" w:pos="2160"/>
        </w:tabs>
        <w:ind w:left="2160" w:hanging="360"/>
      </w:pPr>
      <w:rPr>
        <w:rFonts w:ascii="Arial" w:hAnsi="Arial" w:hint="default"/>
      </w:rPr>
    </w:lvl>
    <w:lvl w:ilvl="3" w:tplc="2548A462" w:tentative="1">
      <w:start w:val="1"/>
      <w:numFmt w:val="bullet"/>
      <w:lvlText w:val="•"/>
      <w:lvlJc w:val="left"/>
      <w:pPr>
        <w:tabs>
          <w:tab w:val="num" w:pos="2880"/>
        </w:tabs>
        <w:ind w:left="2880" w:hanging="360"/>
      </w:pPr>
      <w:rPr>
        <w:rFonts w:ascii="Arial" w:hAnsi="Arial" w:hint="default"/>
      </w:rPr>
    </w:lvl>
    <w:lvl w:ilvl="4" w:tplc="DBCE2008" w:tentative="1">
      <w:start w:val="1"/>
      <w:numFmt w:val="bullet"/>
      <w:lvlText w:val="•"/>
      <w:lvlJc w:val="left"/>
      <w:pPr>
        <w:tabs>
          <w:tab w:val="num" w:pos="3600"/>
        </w:tabs>
        <w:ind w:left="3600" w:hanging="360"/>
      </w:pPr>
      <w:rPr>
        <w:rFonts w:ascii="Arial" w:hAnsi="Arial" w:hint="default"/>
      </w:rPr>
    </w:lvl>
    <w:lvl w:ilvl="5" w:tplc="42669E86" w:tentative="1">
      <w:start w:val="1"/>
      <w:numFmt w:val="bullet"/>
      <w:lvlText w:val="•"/>
      <w:lvlJc w:val="left"/>
      <w:pPr>
        <w:tabs>
          <w:tab w:val="num" w:pos="4320"/>
        </w:tabs>
        <w:ind w:left="4320" w:hanging="360"/>
      </w:pPr>
      <w:rPr>
        <w:rFonts w:ascii="Arial" w:hAnsi="Arial" w:hint="default"/>
      </w:rPr>
    </w:lvl>
    <w:lvl w:ilvl="6" w:tplc="2C5663CE" w:tentative="1">
      <w:start w:val="1"/>
      <w:numFmt w:val="bullet"/>
      <w:lvlText w:val="•"/>
      <w:lvlJc w:val="left"/>
      <w:pPr>
        <w:tabs>
          <w:tab w:val="num" w:pos="5040"/>
        </w:tabs>
        <w:ind w:left="5040" w:hanging="360"/>
      </w:pPr>
      <w:rPr>
        <w:rFonts w:ascii="Arial" w:hAnsi="Arial" w:hint="default"/>
      </w:rPr>
    </w:lvl>
    <w:lvl w:ilvl="7" w:tplc="57420B30" w:tentative="1">
      <w:start w:val="1"/>
      <w:numFmt w:val="bullet"/>
      <w:lvlText w:val="•"/>
      <w:lvlJc w:val="left"/>
      <w:pPr>
        <w:tabs>
          <w:tab w:val="num" w:pos="5760"/>
        </w:tabs>
        <w:ind w:left="5760" w:hanging="360"/>
      </w:pPr>
      <w:rPr>
        <w:rFonts w:ascii="Arial" w:hAnsi="Arial" w:hint="default"/>
      </w:rPr>
    </w:lvl>
    <w:lvl w:ilvl="8" w:tplc="A81E23F8"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4"/>
  </w:num>
  <w:num w:numId="3">
    <w:abstractNumId w:val="2"/>
  </w:num>
  <w:num w:numId="4">
    <w:abstractNumId w:val="11"/>
  </w:num>
  <w:num w:numId="5">
    <w:abstractNumId w:val="0"/>
  </w:num>
  <w:num w:numId="6">
    <w:abstractNumId w:val="7"/>
  </w:num>
  <w:num w:numId="7">
    <w:abstractNumId w:val="1"/>
  </w:num>
  <w:num w:numId="8">
    <w:abstractNumId w:val="9"/>
  </w:num>
  <w:num w:numId="9">
    <w:abstractNumId w:val="4"/>
  </w:num>
  <w:num w:numId="10">
    <w:abstractNumId w:val="10"/>
  </w:num>
  <w:num w:numId="11">
    <w:abstractNumId w:val="3"/>
  </w:num>
  <w:num w:numId="12">
    <w:abstractNumId w:val="12"/>
  </w:num>
  <w:num w:numId="13">
    <w:abstractNumId w:val="5"/>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EDE"/>
    <w:rsid w:val="00012F92"/>
    <w:rsid w:val="000849DB"/>
    <w:rsid w:val="000952C1"/>
    <w:rsid w:val="0010362C"/>
    <w:rsid w:val="00105BA9"/>
    <w:rsid w:val="00107DA3"/>
    <w:rsid w:val="00155063"/>
    <w:rsid w:val="001D2EDE"/>
    <w:rsid w:val="001F0A82"/>
    <w:rsid w:val="00277820"/>
    <w:rsid w:val="002836D5"/>
    <w:rsid w:val="002D472F"/>
    <w:rsid w:val="002E5EDA"/>
    <w:rsid w:val="0034000C"/>
    <w:rsid w:val="00363F9D"/>
    <w:rsid w:val="0037280F"/>
    <w:rsid w:val="003761CA"/>
    <w:rsid w:val="003B59F2"/>
    <w:rsid w:val="004242D8"/>
    <w:rsid w:val="00491B68"/>
    <w:rsid w:val="004D7F56"/>
    <w:rsid w:val="005059D2"/>
    <w:rsid w:val="00505D30"/>
    <w:rsid w:val="00512B3B"/>
    <w:rsid w:val="0051442B"/>
    <w:rsid w:val="005C4E4A"/>
    <w:rsid w:val="00604A48"/>
    <w:rsid w:val="0061596E"/>
    <w:rsid w:val="00650886"/>
    <w:rsid w:val="006C51BF"/>
    <w:rsid w:val="006F67F6"/>
    <w:rsid w:val="007316CC"/>
    <w:rsid w:val="00740B1F"/>
    <w:rsid w:val="007450A4"/>
    <w:rsid w:val="00766BD1"/>
    <w:rsid w:val="00766CF9"/>
    <w:rsid w:val="007A4841"/>
    <w:rsid w:val="007A5287"/>
    <w:rsid w:val="007C62BB"/>
    <w:rsid w:val="007D3893"/>
    <w:rsid w:val="008F38BD"/>
    <w:rsid w:val="00932D7A"/>
    <w:rsid w:val="009833AE"/>
    <w:rsid w:val="00A2015A"/>
    <w:rsid w:val="00A60E28"/>
    <w:rsid w:val="00A822E6"/>
    <w:rsid w:val="00AF1163"/>
    <w:rsid w:val="00B5569E"/>
    <w:rsid w:val="00B87479"/>
    <w:rsid w:val="00BC570A"/>
    <w:rsid w:val="00BE0F86"/>
    <w:rsid w:val="00C16EB0"/>
    <w:rsid w:val="00C23537"/>
    <w:rsid w:val="00CB5BAD"/>
    <w:rsid w:val="00D00F28"/>
    <w:rsid w:val="00D25FD9"/>
    <w:rsid w:val="00D84C27"/>
    <w:rsid w:val="00D87E4F"/>
    <w:rsid w:val="00DA1137"/>
    <w:rsid w:val="00DD6229"/>
    <w:rsid w:val="00E26CBC"/>
    <w:rsid w:val="00E33563"/>
    <w:rsid w:val="00E33646"/>
    <w:rsid w:val="00E83232"/>
    <w:rsid w:val="00EA3FBF"/>
    <w:rsid w:val="00F20178"/>
    <w:rsid w:val="00F4257C"/>
    <w:rsid w:val="00FA4D9C"/>
    <w:rsid w:val="00FB45A8"/>
    <w:rsid w:val="00FB4977"/>
    <w:rsid w:val="00FE27B7"/>
    <w:rsid w:val="00FF226A"/>
    <w:rsid w:val="00FF4E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412B47-9949-4A36-9BA7-FA467302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B3B"/>
    <w:pPr>
      <w:bidi/>
    </w:pPr>
    <w:rPr>
      <w:rFonts w:cs="Davi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87479"/>
    <w:rPr>
      <w:rFonts w:ascii="Tahoma" w:hAnsi="Tahoma" w:cs="Tahoma"/>
      <w:sz w:val="16"/>
      <w:szCs w:val="16"/>
    </w:rPr>
  </w:style>
  <w:style w:type="paragraph" w:styleId="ListParagraph">
    <w:name w:val="List Paragraph"/>
    <w:basedOn w:val="Normal"/>
    <w:uiPriority w:val="34"/>
    <w:qFormat/>
    <w:rsid w:val="004D7F56"/>
    <w:pPr>
      <w:ind w:left="720"/>
    </w:pPr>
  </w:style>
  <w:style w:type="character" w:customStyle="1" w:styleId="mw-headline">
    <w:name w:val="mw-headline"/>
    <w:basedOn w:val="DefaultParagraphFont"/>
    <w:rsid w:val="004D7F56"/>
  </w:style>
  <w:style w:type="character" w:styleId="Hyperlink">
    <w:name w:val="Hyperlink"/>
    <w:basedOn w:val="DefaultParagraphFont"/>
    <w:uiPriority w:val="99"/>
    <w:rsid w:val="00A822E6"/>
    <w:rPr>
      <w:color w:val="0000FF"/>
      <w:u w:val="single"/>
    </w:rPr>
  </w:style>
  <w:style w:type="character" w:customStyle="1" w:styleId="headtext1">
    <w:name w:val="headtext1"/>
    <w:basedOn w:val="DefaultParagraphFont"/>
    <w:rsid w:val="00A822E6"/>
    <w:rPr>
      <w:rFonts w:ascii="Verdana" w:hAnsi="Verdana" w:hint="default"/>
      <w:b/>
      <w:bCs/>
      <w:color w:val="0860A8"/>
      <w:sz w:val="21"/>
      <w:szCs w:val="21"/>
    </w:rPr>
  </w:style>
  <w:style w:type="table" w:styleId="TableGrid">
    <w:name w:val="Table Grid"/>
    <w:basedOn w:val="TableNormal"/>
    <w:uiPriority w:val="59"/>
    <w:rsid w:val="001F0A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CB5BAD"/>
    <w:pPr>
      <w:bidi w:val="0"/>
      <w:spacing w:before="96" w:after="192"/>
    </w:pPr>
    <w:rPr>
      <w:rFonts w:cs="Times New Roman"/>
      <w:sz w:val="24"/>
      <w:szCs w:val="24"/>
    </w:rPr>
  </w:style>
  <w:style w:type="character" w:customStyle="1" w:styleId="apple-converted-space">
    <w:name w:val="apple-converted-space"/>
    <w:basedOn w:val="DefaultParagraphFont"/>
    <w:rsid w:val="00D87E4F"/>
  </w:style>
  <w:style w:type="character" w:styleId="Strong">
    <w:name w:val="Strong"/>
    <w:basedOn w:val="DefaultParagraphFont"/>
    <w:qFormat/>
    <w:rsid w:val="00105BA9"/>
    <w:rPr>
      <w:b/>
      <w:bCs/>
    </w:rPr>
  </w:style>
  <w:style w:type="paragraph" w:styleId="Header">
    <w:name w:val="header"/>
    <w:basedOn w:val="Normal"/>
    <w:link w:val="HeaderChar"/>
    <w:uiPriority w:val="99"/>
    <w:semiHidden/>
    <w:unhideWhenUsed/>
    <w:rsid w:val="00F20178"/>
    <w:pPr>
      <w:tabs>
        <w:tab w:val="center" w:pos="4153"/>
        <w:tab w:val="right" w:pos="8306"/>
      </w:tabs>
    </w:pPr>
  </w:style>
  <w:style w:type="character" w:customStyle="1" w:styleId="HeaderChar">
    <w:name w:val="Header Char"/>
    <w:basedOn w:val="DefaultParagraphFont"/>
    <w:link w:val="Header"/>
    <w:uiPriority w:val="99"/>
    <w:semiHidden/>
    <w:rsid w:val="00F20178"/>
    <w:rPr>
      <w:rFonts w:cs="David"/>
      <w:sz w:val="28"/>
      <w:szCs w:val="28"/>
    </w:rPr>
  </w:style>
  <w:style w:type="paragraph" w:styleId="Footer">
    <w:name w:val="footer"/>
    <w:basedOn w:val="Normal"/>
    <w:link w:val="FooterChar"/>
    <w:uiPriority w:val="99"/>
    <w:semiHidden/>
    <w:unhideWhenUsed/>
    <w:rsid w:val="00F20178"/>
    <w:pPr>
      <w:tabs>
        <w:tab w:val="center" w:pos="4153"/>
        <w:tab w:val="right" w:pos="8306"/>
      </w:tabs>
    </w:pPr>
  </w:style>
  <w:style w:type="character" w:customStyle="1" w:styleId="FooterChar">
    <w:name w:val="Footer Char"/>
    <w:basedOn w:val="DefaultParagraphFont"/>
    <w:link w:val="Footer"/>
    <w:uiPriority w:val="99"/>
    <w:semiHidden/>
    <w:rsid w:val="00F20178"/>
    <w:rPr>
      <w:rFonts w:cs="David"/>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349854">
      <w:bodyDiv w:val="1"/>
      <w:marLeft w:val="0"/>
      <w:marRight w:val="0"/>
      <w:marTop w:val="0"/>
      <w:marBottom w:val="0"/>
      <w:divBdr>
        <w:top w:val="none" w:sz="0" w:space="0" w:color="auto"/>
        <w:left w:val="none" w:sz="0" w:space="0" w:color="auto"/>
        <w:bottom w:val="none" w:sz="0" w:space="0" w:color="auto"/>
        <w:right w:val="none" w:sz="0" w:space="0" w:color="auto"/>
      </w:divBdr>
      <w:divsChild>
        <w:div w:id="361369502">
          <w:marLeft w:val="0"/>
          <w:marRight w:val="0"/>
          <w:marTop w:val="0"/>
          <w:marBottom w:val="0"/>
          <w:divBdr>
            <w:top w:val="none" w:sz="0" w:space="0" w:color="auto"/>
            <w:left w:val="none" w:sz="0" w:space="0" w:color="auto"/>
            <w:bottom w:val="none" w:sz="0" w:space="0" w:color="auto"/>
            <w:right w:val="none" w:sz="0" w:space="0" w:color="auto"/>
          </w:divBdr>
        </w:div>
      </w:divsChild>
    </w:div>
    <w:div w:id="680743755">
      <w:bodyDiv w:val="1"/>
      <w:marLeft w:val="0"/>
      <w:marRight w:val="0"/>
      <w:marTop w:val="0"/>
      <w:marBottom w:val="0"/>
      <w:divBdr>
        <w:top w:val="none" w:sz="0" w:space="0" w:color="auto"/>
        <w:left w:val="none" w:sz="0" w:space="0" w:color="auto"/>
        <w:bottom w:val="none" w:sz="0" w:space="0" w:color="auto"/>
        <w:right w:val="none" w:sz="0" w:space="0" w:color="auto"/>
      </w:divBdr>
      <w:divsChild>
        <w:div w:id="543254563">
          <w:marLeft w:val="0"/>
          <w:marRight w:val="547"/>
          <w:marTop w:val="154"/>
          <w:marBottom w:val="0"/>
          <w:divBdr>
            <w:top w:val="none" w:sz="0" w:space="0" w:color="auto"/>
            <w:left w:val="none" w:sz="0" w:space="0" w:color="auto"/>
            <w:bottom w:val="none" w:sz="0" w:space="0" w:color="auto"/>
            <w:right w:val="none" w:sz="0" w:space="0" w:color="auto"/>
          </w:divBdr>
        </w:div>
        <w:div w:id="882135368">
          <w:marLeft w:val="0"/>
          <w:marRight w:val="547"/>
          <w:marTop w:val="154"/>
          <w:marBottom w:val="0"/>
          <w:divBdr>
            <w:top w:val="none" w:sz="0" w:space="0" w:color="auto"/>
            <w:left w:val="none" w:sz="0" w:space="0" w:color="auto"/>
            <w:bottom w:val="none" w:sz="0" w:space="0" w:color="auto"/>
            <w:right w:val="none" w:sz="0" w:space="0" w:color="auto"/>
          </w:divBdr>
        </w:div>
        <w:div w:id="1007291304">
          <w:marLeft w:val="0"/>
          <w:marRight w:val="547"/>
          <w:marTop w:val="154"/>
          <w:marBottom w:val="0"/>
          <w:divBdr>
            <w:top w:val="none" w:sz="0" w:space="0" w:color="auto"/>
            <w:left w:val="none" w:sz="0" w:space="0" w:color="auto"/>
            <w:bottom w:val="none" w:sz="0" w:space="0" w:color="auto"/>
            <w:right w:val="none" w:sz="0" w:space="0" w:color="auto"/>
          </w:divBdr>
        </w:div>
        <w:div w:id="1020156789">
          <w:marLeft w:val="0"/>
          <w:marRight w:val="547"/>
          <w:marTop w:val="154"/>
          <w:marBottom w:val="0"/>
          <w:divBdr>
            <w:top w:val="none" w:sz="0" w:space="0" w:color="auto"/>
            <w:left w:val="none" w:sz="0" w:space="0" w:color="auto"/>
            <w:bottom w:val="none" w:sz="0" w:space="0" w:color="auto"/>
            <w:right w:val="none" w:sz="0" w:space="0" w:color="auto"/>
          </w:divBdr>
        </w:div>
        <w:div w:id="1640912960">
          <w:marLeft w:val="0"/>
          <w:marRight w:val="547"/>
          <w:marTop w:val="154"/>
          <w:marBottom w:val="0"/>
          <w:divBdr>
            <w:top w:val="none" w:sz="0" w:space="0" w:color="auto"/>
            <w:left w:val="none" w:sz="0" w:space="0" w:color="auto"/>
            <w:bottom w:val="none" w:sz="0" w:space="0" w:color="auto"/>
            <w:right w:val="none" w:sz="0" w:space="0" w:color="auto"/>
          </w:divBdr>
        </w:div>
      </w:divsChild>
    </w:div>
    <w:div w:id="879439423">
      <w:bodyDiv w:val="1"/>
      <w:marLeft w:val="0"/>
      <w:marRight w:val="0"/>
      <w:marTop w:val="0"/>
      <w:marBottom w:val="0"/>
      <w:divBdr>
        <w:top w:val="none" w:sz="0" w:space="0" w:color="auto"/>
        <w:left w:val="none" w:sz="0" w:space="0" w:color="auto"/>
        <w:bottom w:val="none" w:sz="0" w:space="0" w:color="auto"/>
        <w:right w:val="none" w:sz="0" w:space="0" w:color="auto"/>
      </w:divBdr>
      <w:divsChild>
        <w:div w:id="254093458">
          <w:marLeft w:val="0"/>
          <w:marRight w:val="0"/>
          <w:marTop w:val="0"/>
          <w:marBottom w:val="0"/>
          <w:divBdr>
            <w:top w:val="none" w:sz="0" w:space="0" w:color="auto"/>
            <w:left w:val="none" w:sz="0" w:space="0" w:color="auto"/>
            <w:bottom w:val="none" w:sz="0" w:space="0" w:color="auto"/>
            <w:right w:val="none" w:sz="0" w:space="0" w:color="auto"/>
          </w:divBdr>
        </w:div>
        <w:div w:id="338000509">
          <w:marLeft w:val="0"/>
          <w:marRight w:val="0"/>
          <w:marTop w:val="0"/>
          <w:marBottom w:val="0"/>
          <w:divBdr>
            <w:top w:val="none" w:sz="0" w:space="0" w:color="auto"/>
            <w:left w:val="none" w:sz="0" w:space="0" w:color="auto"/>
            <w:bottom w:val="none" w:sz="0" w:space="0" w:color="auto"/>
            <w:right w:val="none" w:sz="0" w:space="0" w:color="auto"/>
          </w:divBdr>
        </w:div>
        <w:div w:id="469984882">
          <w:marLeft w:val="0"/>
          <w:marRight w:val="0"/>
          <w:marTop w:val="0"/>
          <w:marBottom w:val="0"/>
          <w:divBdr>
            <w:top w:val="none" w:sz="0" w:space="0" w:color="auto"/>
            <w:left w:val="none" w:sz="0" w:space="0" w:color="auto"/>
            <w:bottom w:val="none" w:sz="0" w:space="0" w:color="auto"/>
            <w:right w:val="none" w:sz="0" w:space="0" w:color="auto"/>
          </w:divBdr>
        </w:div>
        <w:div w:id="558592304">
          <w:marLeft w:val="0"/>
          <w:marRight w:val="0"/>
          <w:marTop w:val="0"/>
          <w:marBottom w:val="0"/>
          <w:divBdr>
            <w:top w:val="none" w:sz="0" w:space="0" w:color="auto"/>
            <w:left w:val="none" w:sz="0" w:space="0" w:color="auto"/>
            <w:bottom w:val="none" w:sz="0" w:space="0" w:color="auto"/>
            <w:right w:val="none" w:sz="0" w:space="0" w:color="auto"/>
          </w:divBdr>
        </w:div>
        <w:div w:id="653605519">
          <w:marLeft w:val="0"/>
          <w:marRight w:val="0"/>
          <w:marTop w:val="0"/>
          <w:marBottom w:val="0"/>
          <w:divBdr>
            <w:top w:val="none" w:sz="0" w:space="0" w:color="auto"/>
            <w:left w:val="none" w:sz="0" w:space="0" w:color="auto"/>
            <w:bottom w:val="none" w:sz="0" w:space="0" w:color="auto"/>
            <w:right w:val="none" w:sz="0" w:space="0" w:color="auto"/>
          </w:divBdr>
        </w:div>
        <w:div w:id="694313249">
          <w:marLeft w:val="0"/>
          <w:marRight w:val="0"/>
          <w:marTop w:val="0"/>
          <w:marBottom w:val="0"/>
          <w:divBdr>
            <w:top w:val="none" w:sz="0" w:space="0" w:color="auto"/>
            <w:left w:val="none" w:sz="0" w:space="0" w:color="auto"/>
            <w:bottom w:val="none" w:sz="0" w:space="0" w:color="auto"/>
            <w:right w:val="none" w:sz="0" w:space="0" w:color="auto"/>
          </w:divBdr>
        </w:div>
        <w:div w:id="894781010">
          <w:marLeft w:val="0"/>
          <w:marRight w:val="0"/>
          <w:marTop w:val="0"/>
          <w:marBottom w:val="0"/>
          <w:divBdr>
            <w:top w:val="none" w:sz="0" w:space="0" w:color="auto"/>
            <w:left w:val="none" w:sz="0" w:space="0" w:color="auto"/>
            <w:bottom w:val="none" w:sz="0" w:space="0" w:color="auto"/>
            <w:right w:val="none" w:sz="0" w:space="0" w:color="auto"/>
          </w:divBdr>
        </w:div>
        <w:div w:id="901331542">
          <w:marLeft w:val="0"/>
          <w:marRight w:val="0"/>
          <w:marTop w:val="0"/>
          <w:marBottom w:val="0"/>
          <w:divBdr>
            <w:top w:val="none" w:sz="0" w:space="0" w:color="auto"/>
            <w:left w:val="none" w:sz="0" w:space="0" w:color="auto"/>
            <w:bottom w:val="none" w:sz="0" w:space="0" w:color="auto"/>
            <w:right w:val="none" w:sz="0" w:space="0" w:color="auto"/>
          </w:divBdr>
        </w:div>
        <w:div w:id="1158227433">
          <w:marLeft w:val="0"/>
          <w:marRight w:val="0"/>
          <w:marTop w:val="0"/>
          <w:marBottom w:val="0"/>
          <w:divBdr>
            <w:top w:val="none" w:sz="0" w:space="0" w:color="auto"/>
            <w:left w:val="none" w:sz="0" w:space="0" w:color="auto"/>
            <w:bottom w:val="none" w:sz="0" w:space="0" w:color="auto"/>
            <w:right w:val="none" w:sz="0" w:space="0" w:color="auto"/>
          </w:divBdr>
        </w:div>
        <w:div w:id="1349061457">
          <w:marLeft w:val="0"/>
          <w:marRight w:val="0"/>
          <w:marTop w:val="0"/>
          <w:marBottom w:val="0"/>
          <w:divBdr>
            <w:top w:val="none" w:sz="0" w:space="0" w:color="auto"/>
            <w:left w:val="none" w:sz="0" w:space="0" w:color="auto"/>
            <w:bottom w:val="none" w:sz="0" w:space="0" w:color="auto"/>
            <w:right w:val="none" w:sz="0" w:space="0" w:color="auto"/>
          </w:divBdr>
        </w:div>
        <w:div w:id="1442067529">
          <w:marLeft w:val="0"/>
          <w:marRight w:val="0"/>
          <w:marTop w:val="0"/>
          <w:marBottom w:val="0"/>
          <w:divBdr>
            <w:top w:val="none" w:sz="0" w:space="0" w:color="auto"/>
            <w:left w:val="none" w:sz="0" w:space="0" w:color="auto"/>
            <w:bottom w:val="none" w:sz="0" w:space="0" w:color="auto"/>
            <w:right w:val="none" w:sz="0" w:space="0" w:color="auto"/>
          </w:divBdr>
        </w:div>
        <w:div w:id="1721250627">
          <w:marLeft w:val="0"/>
          <w:marRight w:val="0"/>
          <w:marTop w:val="0"/>
          <w:marBottom w:val="0"/>
          <w:divBdr>
            <w:top w:val="none" w:sz="0" w:space="0" w:color="auto"/>
            <w:left w:val="none" w:sz="0" w:space="0" w:color="auto"/>
            <w:bottom w:val="none" w:sz="0" w:space="0" w:color="auto"/>
            <w:right w:val="none" w:sz="0" w:space="0" w:color="auto"/>
          </w:divBdr>
        </w:div>
        <w:div w:id="1763530425">
          <w:marLeft w:val="0"/>
          <w:marRight w:val="0"/>
          <w:marTop w:val="0"/>
          <w:marBottom w:val="0"/>
          <w:divBdr>
            <w:top w:val="none" w:sz="0" w:space="0" w:color="auto"/>
            <w:left w:val="none" w:sz="0" w:space="0" w:color="auto"/>
            <w:bottom w:val="none" w:sz="0" w:space="0" w:color="auto"/>
            <w:right w:val="none" w:sz="0" w:space="0" w:color="auto"/>
          </w:divBdr>
        </w:div>
        <w:div w:id="1848132573">
          <w:marLeft w:val="0"/>
          <w:marRight w:val="0"/>
          <w:marTop w:val="0"/>
          <w:marBottom w:val="0"/>
          <w:divBdr>
            <w:top w:val="none" w:sz="0" w:space="0" w:color="auto"/>
            <w:left w:val="none" w:sz="0" w:space="0" w:color="auto"/>
            <w:bottom w:val="none" w:sz="0" w:space="0" w:color="auto"/>
            <w:right w:val="none" w:sz="0" w:space="0" w:color="auto"/>
          </w:divBdr>
        </w:div>
        <w:div w:id="1927298097">
          <w:marLeft w:val="0"/>
          <w:marRight w:val="0"/>
          <w:marTop w:val="0"/>
          <w:marBottom w:val="0"/>
          <w:divBdr>
            <w:top w:val="none" w:sz="0" w:space="0" w:color="auto"/>
            <w:left w:val="none" w:sz="0" w:space="0" w:color="auto"/>
            <w:bottom w:val="none" w:sz="0" w:space="0" w:color="auto"/>
            <w:right w:val="none" w:sz="0" w:space="0" w:color="auto"/>
          </w:divBdr>
        </w:div>
        <w:div w:id="1928733947">
          <w:marLeft w:val="0"/>
          <w:marRight w:val="0"/>
          <w:marTop w:val="0"/>
          <w:marBottom w:val="0"/>
          <w:divBdr>
            <w:top w:val="none" w:sz="0" w:space="0" w:color="auto"/>
            <w:left w:val="none" w:sz="0" w:space="0" w:color="auto"/>
            <w:bottom w:val="none" w:sz="0" w:space="0" w:color="auto"/>
            <w:right w:val="none" w:sz="0" w:space="0" w:color="auto"/>
          </w:divBdr>
        </w:div>
        <w:div w:id="1945922904">
          <w:marLeft w:val="0"/>
          <w:marRight w:val="0"/>
          <w:marTop w:val="0"/>
          <w:marBottom w:val="0"/>
          <w:divBdr>
            <w:top w:val="none" w:sz="0" w:space="0" w:color="auto"/>
            <w:left w:val="none" w:sz="0" w:space="0" w:color="auto"/>
            <w:bottom w:val="none" w:sz="0" w:space="0" w:color="auto"/>
            <w:right w:val="none" w:sz="0" w:space="0" w:color="auto"/>
          </w:divBdr>
        </w:div>
        <w:div w:id="2105033290">
          <w:marLeft w:val="0"/>
          <w:marRight w:val="0"/>
          <w:marTop w:val="0"/>
          <w:marBottom w:val="0"/>
          <w:divBdr>
            <w:top w:val="none" w:sz="0" w:space="0" w:color="auto"/>
            <w:left w:val="none" w:sz="0" w:space="0" w:color="auto"/>
            <w:bottom w:val="none" w:sz="0" w:space="0" w:color="auto"/>
            <w:right w:val="none" w:sz="0" w:space="0" w:color="auto"/>
          </w:divBdr>
        </w:div>
        <w:div w:id="2145391321">
          <w:marLeft w:val="0"/>
          <w:marRight w:val="0"/>
          <w:marTop w:val="0"/>
          <w:marBottom w:val="0"/>
          <w:divBdr>
            <w:top w:val="none" w:sz="0" w:space="0" w:color="auto"/>
            <w:left w:val="none" w:sz="0" w:space="0" w:color="auto"/>
            <w:bottom w:val="none" w:sz="0" w:space="0" w:color="auto"/>
            <w:right w:val="none" w:sz="0" w:space="0" w:color="auto"/>
          </w:divBdr>
        </w:div>
      </w:divsChild>
    </w:div>
    <w:div w:id="1454523360">
      <w:bodyDiv w:val="1"/>
      <w:marLeft w:val="0"/>
      <w:marRight w:val="0"/>
      <w:marTop w:val="0"/>
      <w:marBottom w:val="0"/>
      <w:divBdr>
        <w:top w:val="none" w:sz="0" w:space="0" w:color="auto"/>
        <w:left w:val="none" w:sz="0" w:space="0" w:color="auto"/>
        <w:bottom w:val="none" w:sz="0" w:space="0" w:color="auto"/>
        <w:right w:val="none" w:sz="0" w:space="0" w:color="auto"/>
      </w:divBdr>
    </w:div>
    <w:div w:id="1734808725">
      <w:bodyDiv w:val="1"/>
      <w:marLeft w:val="0"/>
      <w:marRight w:val="0"/>
      <w:marTop w:val="0"/>
      <w:marBottom w:val="0"/>
      <w:divBdr>
        <w:top w:val="none" w:sz="0" w:space="0" w:color="auto"/>
        <w:left w:val="none" w:sz="0" w:space="0" w:color="auto"/>
        <w:bottom w:val="none" w:sz="0" w:space="0" w:color="auto"/>
        <w:right w:val="none" w:sz="0" w:space="0" w:color="auto"/>
      </w:divBdr>
      <w:divsChild>
        <w:div w:id="1693875932">
          <w:marLeft w:val="0"/>
          <w:marRight w:val="0"/>
          <w:marTop w:val="0"/>
          <w:marBottom w:val="0"/>
          <w:divBdr>
            <w:top w:val="none" w:sz="0" w:space="0" w:color="auto"/>
            <w:left w:val="none" w:sz="0" w:space="0" w:color="auto"/>
            <w:bottom w:val="none" w:sz="0" w:space="0" w:color="auto"/>
            <w:right w:val="none" w:sz="0" w:space="0" w:color="auto"/>
          </w:divBdr>
          <w:divsChild>
            <w:div w:id="912742809">
              <w:marLeft w:val="0"/>
              <w:marRight w:val="0"/>
              <w:marTop w:val="0"/>
              <w:marBottom w:val="0"/>
              <w:divBdr>
                <w:top w:val="none" w:sz="0" w:space="0" w:color="auto"/>
                <w:left w:val="none" w:sz="0" w:space="0" w:color="auto"/>
                <w:bottom w:val="none" w:sz="0" w:space="0" w:color="auto"/>
                <w:right w:val="none" w:sz="0" w:space="0" w:color="auto"/>
              </w:divBdr>
              <w:divsChild>
                <w:div w:id="1685667322">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581449411">
                      <w:marLeft w:val="0"/>
                      <w:marRight w:val="0"/>
                      <w:marTop w:val="0"/>
                      <w:marBottom w:val="0"/>
                      <w:divBdr>
                        <w:top w:val="none" w:sz="0" w:space="0" w:color="auto"/>
                        <w:left w:val="none" w:sz="0" w:space="0" w:color="auto"/>
                        <w:bottom w:val="none" w:sz="0" w:space="0" w:color="auto"/>
                        <w:right w:val="none" w:sz="0" w:space="0" w:color="auto"/>
                      </w:divBdr>
                      <w:divsChild>
                        <w:div w:id="337924956">
                          <w:marLeft w:val="0"/>
                          <w:marRight w:val="0"/>
                          <w:marTop w:val="0"/>
                          <w:marBottom w:val="0"/>
                          <w:divBdr>
                            <w:top w:val="none" w:sz="0" w:space="0" w:color="auto"/>
                            <w:left w:val="none" w:sz="0" w:space="0" w:color="auto"/>
                            <w:bottom w:val="none" w:sz="0" w:space="0" w:color="auto"/>
                            <w:right w:val="none" w:sz="0" w:space="0" w:color="auto"/>
                          </w:divBdr>
                        </w:div>
                        <w:div w:id="898521036">
                          <w:marLeft w:val="0"/>
                          <w:marRight w:val="0"/>
                          <w:marTop w:val="0"/>
                          <w:marBottom w:val="0"/>
                          <w:divBdr>
                            <w:top w:val="none" w:sz="0" w:space="0" w:color="auto"/>
                            <w:left w:val="none" w:sz="0" w:space="0" w:color="auto"/>
                            <w:bottom w:val="none" w:sz="0" w:space="0" w:color="auto"/>
                            <w:right w:val="none" w:sz="0" w:space="0" w:color="auto"/>
                          </w:divBdr>
                        </w:div>
                        <w:div w:id="1088841485">
                          <w:marLeft w:val="0"/>
                          <w:marRight w:val="0"/>
                          <w:marTop w:val="0"/>
                          <w:marBottom w:val="0"/>
                          <w:divBdr>
                            <w:top w:val="none" w:sz="0" w:space="0" w:color="auto"/>
                            <w:left w:val="none" w:sz="0" w:space="0" w:color="auto"/>
                            <w:bottom w:val="none" w:sz="0" w:space="0" w:color="auto"/>
                            <w:right w:val="none" w:sz="0" w:space="0" w:color="auto"/>
                          </w:divBdr>
                        </w:div>
                        <w:div w:id="1167012022">
                          <w:marLeft w:val="0"/>
                          <w:marRight w:val="0"/>
                          <w:marTop w:val="0"/>
                          <w:marBottom w:val="0"/>
                          <w:divBdr>
                            <w:top w:val="none" w:sz="0" w:space="0" w:color="auto"/>
                            <w:left w:val="none" w:sz="0" w:space="0" w:color="auto"/>
                            <w:bottom w:val="none" w:sz="0" w:space="0" w:color="auto"/>
                            <w:right w:val="none" w:sz="0" w:space="0" w:color="auto"/>
                          </w:divBdr>
                        </w:div>
                        <w:div w:id="1512137763">
                          <w:marLeft w:val="0"/>
                          <w:marRight w:val="0"/>
                          <w:marTop w:val="0"/>
                          <w:marBottom w:val="0"/>
                          <w:divBdr>
                            <w:top w:val="none" w:sz="0" w:space="0" w:color="auto"/>
                            <w:left w:val="none" w:sz="0" w:space="0" w:color="auto"/>
                            <w:bottom w:val="none" w:sz="0" w:space="0" w:color="auto"/>
                            <w:right w:val="none" w:sz="0" w:space="0" w:color="auto"/>
                          </w:divBdr>
                        </w:div>
                        <w:div w:id="161697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577533">
      <w:bodyDiv w:val="1"/>
      <w:marLeft w:val="0"/>
      <w:marRight w:val="0"/>
      <w:marTop w:val="0"/>
      <w:marBottom w:val="0"/>
      <w:divBdr>
        <w:top w:val="none" w:sz="0" w:space="0" w:color="auto"/>
        <w:left w:val="none" w:sz="0" w:space="0" w:color="auto"/>
        <w:bottom w:val="none" w:sz="0" w:space="0" w:color="auto"/>
        <w:right w:val="none" w:sz="0" w:space="0" w:color="auto"/>
      </w:divBdr>
      <w:divsChild>
        <w:div w:id="1309044393">
          <w:marLeft w:val="0"/>
          <w:marRight w:val="0"/>
          <w:marTop w:val="0"/>
          <w:marBottom w:val="0"/>
          <w:divBdr>
            <w:top w:val="none" w:sz="0" w:space="0" w:color="auto"/>
            <w:left w:val="none" w:sz="0" w:space="0" w:color="auto"/>
            <w:bottom w:val="none" w:sz="0" w:space="0" w:color="auto"/>
            <w:right w:val="none" w:sz="0" w:space="0" w:color="auto"/>
          </w:divBdr>
          <w:divsChild>
            <w:div w:id="531843873">
              <w:marLeft w:val="0"/>
              <w:marRight w:val="0"/>
              <w:marTop w:val="0"/>
              <w:marBottom w:val="0"/>
              <w:divBdr>
                <w:top w:val="none" w:sz="0" w:space="0" w:color="auto"/>
                <w:left w:val="none" w:sz="0" w:space="0" w:color="auto"/>
                <w:bottom w:val="none" w:sz="0" w:space="0" w:color="auto"/>
                <w:right w:val="none" w:sz="0" w:space="0" w:color="auto"/>
              </w:divBdr>
              <w:divsChild>
                <w:div w:id="1565601426">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1452016773">
                      <w:marLeft w:val="0"/>
                      <w:marRight w:val="0"/>
                      <w:marTop w:val="0"/>
                      <w:marBottom w:val="0"/>
                      <w:divBdr>
                        <w:top w:val="none" w:sz="0" w:space="0" w:color="auto"/>
                        <w:left w:val="none" w:sz="0" w:space="0" w:color="auto"/>
                        <w:bottom w:val="none" w:sz="0" w:space="0" w:color="auto"/>
                        <w:right w:val="none" w:sz="0" w:space="0" w:color="auto"/>
                      </w:divBdr>
                      <w:divsChild>
                        <w:div w:id="35669178">
                          <w:marLeft w:val="0"/>
                          <w:marRight w:val="0"/>
                          <w:marTop w:val="0"/>
                          <w:marBottom w:val="0"/>
                          <w:divBdr>
                            <w:top w:val="none" w:sz="0" w:space="0" w:color="auto"/>
                            <w:left w:val="none" w:sz="0" w:space="0" w:color="auto"/>
                            <w:bottom w:val="none" w:sz="0" w:space="0" w:color="auto"/>
                            <w:right w:val="none" w:sz="0" w:space="0" w:color="auto"/>
                          </w:divBdr>
                        </w:div>
                        <w:div w:id="288904187">
                          <w:marLeft w:val="0"/>
                          <w:marRight w:val="0"/>
                          <w:marTop w:val="0"/>
                          <w:marBottom w:val="0"/>
                          <w:divBdr>
                            <w:top w:val="none" w:sz="0" w:space="0" w:color="auto"/>
                            <w:left w:val="none" w:sz="0" w:space="0" w:color="auto"/>
                            <w:bottom w:val="none" w:sz="0" w:space="0" w:color="auto"/>
                            <w:right w:val="none" w:sz="0" w:space="0" w:color="auto"/>
                          </w:divBdr>
                        </w:div>
                        <w:div w:id="687214598">
                          <w:marLeft w:val="0"/>
                          <w:marRight w:val="0"/>
                          <w:marTop w:val="0"/>
                          <w:marBottom w:val="0"/>
                          <w:divBdr>
                            <w:top w:val="none" w:sz="0" w:space="0" w:color="auto"/>
                            <w:left w:val="none" w:sz="0" w:space="0" w:color="auto"/>
                            <w:bottom w:val="none" w:sz="0" w:space="0" w:color="auto"/>
                            <w:right w:val="none" w:sz="0" w:space="0" w:color="auto"/>
                          </w:divBdr>
                        </w:div>
                        <w:div w:id="939945267">
                          <w:marLeft w:val="0"/>
                          <w:marRight w:val="0"/>
                          <w:marTop w:val="0"/>
                          <w:marBottom w:val="0"/>
                          <w:divBdr>
                            <w:top w:val="none" w:sz="0" w:space="0" w:color="auto"/>
                            <w:left w:val="none" w:sz="0" w:space="0" w:color="auto"/>
                            <w:bottom w:val="none" w:sz="0" w:space="0" w:color="auto"/>
                            <w:right w:val="none" w:sz="0" w:space="0" w:color="auto"/>
                          </w:divBdr>
                        </w:div>
                        <w:div w:id="1604612231">
                          <w:marLeft w:val="0"/>
                          <w:marRight w:val="0"/>
                          <w:marTop w:val="0"/>
                          <w:marBottom w:val="0"/>
                          <w:divBdr>
                            <w:top w:val="none" w:sz="0" w:space="0" w:color="auto"/>
                            <w:left w:val="none" w:sz="0" w:space="0" w:color="auto"/>
                            <w:bottom w:val="none" w:sz="0" w:space="0" w:color="auto"/>
                            <w:right w:val="none" w:sz="0" w:space="0" w:color="auto"/>
                          </w:divBdr>
                        </w:div>
                        <w:div w:id="200870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blog.tapuz.co.il/seatheone/images/1217910_553.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ko.co.il/mako-vod-keshet/success&amp;Partner=autoComplet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687</Words>
  <Characters>3917</Characters>
  <Application>Microsoft Office Word</Application>
  <DocSecurity>0</DocSecurity>
  <Lines>32</Lines>
  <Paragraphs>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חליבה</Company>
  <LinksUpToDate>false</LinksUpToDate>
  <CharactersWithSpaces>4595</CharactersWithSpaces>
  <SharedDoc>false</SharedDoc>
  <HLinks>
    <vt:vector size="12" baseType="variant">
      <vt:variant>
        <vt:i4>7274612</vt:i4>
      </vt:variant>
      <vt:variant>
        <vt:i4>0</vt:i4>
      </vt:variant>
      <vt:variant>
        <vt:i4>0</vt:i4>
      </vt:variant>
      <vt:variant>
        <vt:i4>5</vt:i4>
      </vt:variant>
      <vt:variant>
        <vt:lpwstr>http://www.mako.co.il/mako-vod-keshet/success&amp;Partner=autoComplete</vt:lpwstr>
      </vt:variant>
      <vt:variant>
        <vt:lpwstr/>
      </vt:variant>
      <vt:variant>
        <vt:i4>5570671</vt:i4>
      </vt:variant>
      <vt:variant>
        <vt:i4>-1</vt:i4>
      </vt:variant>
      <vt:variant>
        <vt:i4>1027</vt:i4>
      </vt:variant>
      <vt:variant>
        <vt:i4>1</vt:i4>
      </vt:variant>
      <vt:variant>
        <vt:lpwstr>http://blog.tapuz.co.il/seatheone/images/1217910_553.jpg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אלי</dc:creator>
  <cp:keywords/>
  <cp:lastModifiedBy>Erella</cp:lastModifiedBy>
  <cp:revision>2</cp:revision>
  <cp:lastPrinted>2011-01-08T07:58:00Z</cp:lastPrinted>
  <dcterms:created xsi:type="dcterms:W3CDTF">2021-02-07T13:10:00Z</dcterms:created>
  <dcterms:modified xsi:type="dcterms:W3CDTF">2021-02-07T13:10:00Z</dcterms:modified>
</cp:coreProperties>
</file>