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86" w:rsidRPr="00A41E08" w:rsidRDefault="002A4086" w:rsidP="00A41E08">
      <w:pPr>
        <w:shd w:val="clear" w:color="auto" w:fill="FFFFFF"/>
        <w:bidi/>
        <w:spacing w:after="200" w:line="276" w:lineRule="auto"/>
        <w:jc w:val="both"/>
        <w:rPr>
          <w:rFonts w:cs="David"/>
          <w:rtl/>
        </w:rPr>
      </w:pPr>
      <w:r w:rsidRPr="00A41E08">
        <w:rPr>
          <w:rFonts w:cs="David" w:hint="cs"/>
          <w:rtl/>
        </w:rPr>
        <w:t>בס"ד</w:t>
      </w:r>
    </w:p>
    <w:p w:rsidR="002A4086" w:rsidRPr="00A41E08" w:rsidRDefault="00A41E08" w:rsidP="00A41E08">
      <w:pPr>
        <w:shd w:val="clear" w:color="auto" w:fill="FFFFFF"/>
        <w:bidi/>
        <w:spacing w:after="200" w:line="276" w:lineRule="auto"/>
        <w:jc w:val="right"/>
        <w:rPr>
          <w:rFonts w:cs="David"/>
          <w:rtl/>
        </w:rPr>
      </w:pPr>
      <w:r>
        <w:rPr>
          <w:rFonts w:cs="David" w:hint="cs"/>
          <w:rtl/>
        </w:rPr>
        <w:t>‏טבת</w:t>
      </w:r>
      <w:r>
        <w:rPr>
          <w:rFonts w:cs="David"/>
          <w:rtl/>
        </w:rPr>
        <w:t xml:space="preserve"> תשע"ד</w:t>
      </w:r>
    </w:p>
    <w:p w:rsidR="00873AEB" w:rsidRPr="00A41E08" w:rsidRDefault="00873AEB" w:rsidP="00A41E08">
      <w:pPr>
        <w:shd w:val="clear" w:color="auto" w:fill="FFFFFF"/>
        <w:bidi/>
        <w:spacing w:after="200" w:line="276" w:lineRule="auto"/>
        <w:jc w:val="both"/>
        <w:rPr>
          <w:rFonts w:cs="David"/>
        </w:rPr>
      </w:pPr>
      <w:r w:rsidRPr="00514CD9">
        <w:rPr>
          <w:rFonts w:cs="David" w:hint="cs"/>
          <w:b/>
          <w:bCs/>
          <w:rtl/>
        </w:rPr>
        <w:t>יצחק פרלמן</w:t>
      </w:r>
      <w:r w:rsidRPr="00A41E08">
        <w:rPr>
          <w:rFonts w:cs="David" w:hint="cs"/>
          <w:rtl/>
        </w:rPr>
        <w:t xml:space="preserve"> , ישראלי שחי כיום בארה"ב, מגדולי הכנרים בעולם, חלה בגיל 4 במחלת הפוליו ומאז יש לו שיתוק חלקי ברגליים. ניגן שנים בפילהרמונית הישראלית , והפך להיות אחד מהכנ</w:t>
      </w:r>
      <w:r w:rsidR="00F740F4" w:rsidRPr="00A41E08">
        <w:rPr>
          <w:rFonts w:cs="David" w:hint="cs"/>
          <w:rtl/>
        </w:rPr>
        <w:t>רים המובילים בעולם</w:t>
      </w:r>
      <w:r w:rsidR="00A41E08" w:rsidRPr="00A41E08">
        <w:rPr>
          <w:rFonts w:cs="David" w:hint="cs"/>
          <w:rtl/>
        </w:rPr>
        <w:t>,</w:t>
      </w:r>
      <w:r w:rsidR="00F740F4" w:rsidRPr="00A41E08">
        <w:rPr>
          <w:rFonts w:cs="David" w:hint="cs"/>
          <w:rtl/>
        </w:rPr>
        <w:t xml:space="preserve"> בין השאר הוז</w:t>
      </w:r>
      <w:r w:rsidRPr="00A41E08">
        <w:rPr>
          <w:rFonts w:cs="David" w:hint="cs"/>
          <w:rtl/>
        </w:rPr>
        <w:t>מן לנגן בהשבעתו של אובמה כנשיא ארצות הברית.</w:t>
      </w:r>
    </w:p>
    <w:p w:rsidR="00873AEB" w:rsidRPr="00A41E08" w:rsidRDefault="00873AEB" w:rsidP="00A41E08">
      <w:pPr>
        <w:shd w:val="clear" w:color="auto" w:fill="FFFFFF"/>
        <w:bidi/>
        <w:spacing w:after="200" w:line="276" w:lineRule="auto"/>
        <w:jc w:val="both"/>
        <w:rPr>
          <w:rFonts w:cs="David"/>
          <w:rtl/>
        </w:rPr>
      </w:pPr>
      <w:r w:rsidRPr="00A41E08">
        <w:rPr>
          <w:rFonts w:cs="David" w:hint="cs"/>
          <w:rtl/>
        </w:rPr>
        <w:t>והנה סיפורו:  (</w:t>
      </w:r>
      <w:r w:rsidR="00D74204" w:rsidRPr="00A41E08">
        <w:rPr>
          <w:rFonts w:cs="David" w:hint="cs"/>
          <w:rtl/>
        </w:rPr>
        <w:t xml:space="preserve">מייל זה הגיע אלי מהגב' דסי בארי ומועבר אליכם </w:t>
      </w:r>
      <w:r w:rsidRPr="00A41E08">
        <w:rPr>
          <w:rFonts w:cs="David" w:hint="cs"/>
          <w:rtl/>
        </w:rPr>
        <w:t xml:space="preserve">, מילה במילה, </w:t>
      </w:r>
      <w:r w:rsidR="00D74204" w:rsidRPr="00A41E08">
        <w:rPr>
          <w:rFonts w:cs="David" w:hint="cs"/>
          <w:rtl/>
        </w:rPr>
        <w:t>ללא שינוי ב</w:t>
      </w:r>
      <w:r w:rsidRPr="00A41E08">
        <w:rPr>
          <w:rFonts w:cs="David" w:hint="cs"/>
          <w:rtl/>
        </w:rPr>
        <w:t>ניסוח, כשבפתיח הוזכר שהסיפור שודר בגלי צה"ל:)</w:t>
      </w:r>
    </w:p>
    <w:p w:rsidR="00873AEB" w:rsidRPr="00A41E08" w:rsidRDefault="00873AEB" w:rsidP="00A41E08">
      <w:pPr>
        <w:shd w:val="clear" w:color="auto" w:fill="FFFFFF"/>
        <w:bidi/>
        <w:spacing w:after="200" w:line="276" w:lineRule="auto"/>
        <w:jc w:val="both"/>
        <w:textAlignment w:val="baseline"/>
        <w:rPr>
          <w:rFonts w:cs="David"/>
          <w:rtl/>
        </w:rPr>
      </w:pPr>
      <w:r w:rsidRPr="00A41E08">
        <w:rPr>
          <w:rFonts w:cs="David" w:hint="cs"/>
          <w:rtl/>
        </w:rPr>
        <w:t>18 בנובמבר 1995, הגיע פרלמן לנגן בקונצרט במרכז לינקולן בניו-יורק. מי שנכח פעם בקונצרט של פרלמן יודע שהעלייה על הבמה עבורו אינה דבר של מה בכך. בגיל ארבע פרלמן חלה במחלת הפוליו ועד היום הוא הולך בעזרתם של קביים ומנגן כמובן בישיבה. וכך הוא עולה על הבמה וצועד לרוחבה באיטיות, צעד אחר צעד, הכאב ניכר על פניו, אך מראהו מלא הדר, ואז הוא מגיע לכיסאו ומתיישב. הוא מניח את הקביים על הרצפה לצד הכיסא, משחרר תפסים או אבזמים בחגורות האוחזות את רגליו, מקפל את רגלו האחת ואת השנייה פושט קדימה, ואז שוב מתכופף ומרים את כינורו. הוא מניח את הכינור מתחת לסנטרו ואז מניד בראשו למנצח כמסמן לו שהוא מוכן.</w:t>
      </w:r>
    </w:p>
    <w:p w:rsidR="00873AEB" w:rsidRPr="00A41E08" w:rsidRDefault="00873AEB" w:rsidP="00A41E08">
      <w:pPr>
        <w:shd w:val="clear" w:color="auto" w:fill="FFFFFF"/>
        <w:bidi/>
        <w:spacing w:after="200" w:line="276" w:lineRule="auto"/>
        <w:jc w:val="both"/>
        <w:textAlignment w:val="baseline"/>
        <w:rPr>
          <w:rFonts w:cs="David"/>
          <w:rtl/>
        </w:rPr>
      </w:pPr>
      <w:r w:rsidRPr="00A41E08">
        <w:rPr>
          <w:rFonts w:cs="David" w:hint="cs"/>
          <w:rtl/>
        </w:rPr>
        <w:t xml:space="preserve">קהל הצופים כבר מורגל לטכס ומכבד מאד את הכנר. כולם שומרים על שקט כשהוא חוצה באיטיות את הבמה, מתיישב, מסיים את הכנותיו ונותן את הסימן למנצח. אבל בפעם הזו… משהו לא התנהל לאחר מכן כשורה. הוא הספיק לנגן רק כמה תיבות… ואז … ניתק אחד המיתרים של כינורו.  את קול פקיעת המיתר שמעו בכל פינה באולם – כמו ירייה של כדור מאקדח. ולכולם היה ברור מה על פרלמן לעשות. </w:t>
      </w:r>
    </w:p>
    <w:p w:rsidR="00873AEB" w:rsidRPr="00A41E08" w:rsidRDefault="00873AEB" w:rsidP="00A41E08">
      <w:pPr>
        <w:shd w:val="clear" w:color="auto" w:fill="FFFFFF"/>
        <w:bidi/>
        <w:spacing w:after="200" w:line="276" w:lineRule="auto"/>
        <w:textAlignment w:val="baseline"/>
        <w:rPr>
          <w:rFonts w:cs="David"/>
          <w:rtl/>
        </w:rPr>
      </w:pPr>
      <w:r w:rsidRPr="00A41E08">
        <w:rPr>
          <w:rFonts w:cs="David" w:hint="cs"/>
          <w:rtl/>
        </w:rPr>
        <w:t xml:space="preserve">כולם ציפו שהוא יקום, </w:t>
      </w:r>
      <w:proofErr w:type="spellStart"/>
      <w:r w:rsidRPr="00A41E08">
        <w:rPr>
          <w:rFonts w:cs="David" w:hint="cs"/>
          <w:rtl/>
        </w:rPr>
        <w:t>יאבזם</w:t>
      </w:r>
      <w:proofErr w:type="spellEnd"/>
      <w:r w:rsidRPr="00A41E08">
        <w:rPr>
          <w:rFonts w:cs="David" w:hint="cs"/>
          <w:rtl/>
        </w:rPr>
        <w:t xml:space="preserve"> את חגורות רגליו, ירים את קביו וילך באיטיות כל הדרך חזרה אל מאחורי הקלעים כדי להחליף מיתר או לקחת כינור אחר.</w:t>
      </w:r>
    </w:p>
    <w:p w:rsidR="00873AEB" w:rsidRPr="00A41E08" w:rsidRDefault="00873AEB" w:rsidP="00A41E08">
      <w:pPr>
        <w:shd w:val="clear" w:color="auto" w:fill="FFFFFF"/>
        <w:bidi/>
        <w:spacing w:after="200" w:line="276" w:lineRule="auto"/>
        <w:textAlignment w:val="baseline"/>
        <w:rPr>
          <w:rFonts w:cs="David"/>
          <w:rtl/>
        </w:rPr>
      </w:pPr>
      <w:r w:rsidRPr="00A41E08">
        <w:rPr>
          <w:rFonts w:cs="David" w:hint="cs"/>
          <w:rtl/>
        </w:rPr>
        <w:t>ופרלמן…?  הוא עצם את עיניו, חיכה קמעא… ואז סימן למנצח להתחיל מחדש.</w:t>
      </w:r>
    </w:p>
    <w:p w:rsidR="00873AEB" w:rsidRPr="00A41E08" w:rsidRDefault="00873AEB" w:rsidP="00A41E08">
      <w:pPr>
        <w:shd w:val="clear" w:color="auto" w:fill="FFFFFF"/>
        <w:bidi/>
        <w:spacing w:after="200" w:line="276" w:lineRule="auto"/>
        <w:textAlignment w:val="baseline"/>
        <w:rPr>
          <w:rFonts w:cs="David"/>
          <w:rtl/>
        </w:rPr>
      </w:pPr>
      <w:r w:rsidRPr="00A41E08">
        <w:rPr>
          <w:rFonts w:cs="David" w:hint="cs"/>
          <w:rtl/>
        </w:rPr>
        <w:t>התזמורת החלה לנגן שוב ופרלמן החל לנגן בדיוק מהנקודה שבה פקע מיתרו. הוא ניגן בתשוקה, בעוצמה ובבהירות כזו כפי שהם לא שמעו קודם. כולם ידעו כמובן שזה בלתי אפשרי לנגן יצירה סימפונית שכזו בשלושה מיתרים בלבד, אבל באותו הערב יצחק פרלמן סרב לדעת את מה שכולנו ידענו כל כך בבטחה.</w:t>
      </w:r>
    </w:p>
    <w:p w:rsidR="00873AEB" w:rsidRPr="00A41E08" w:rsidRDefault="00873AEB" w:rsidP="00A41E08">
      <w:pPr>
        <w:shd w:val="clear" w:color="auto" w:fill="FFFFFF"/>
        <w:bidi/>
        <w:spacing w:after="200" w:line="276" w:lineRule="auto"/>
        <w:textAlignment w:val="baseline"/>
        <w:rPr>
          <w:rFonts w:cs="David"/>
          <w:rtl/>
        </w:rPr>
      </w:pPr>
      <w:r w:rsidRPr="00A41E08">
        <w:rPr>
          <w:rFonts w:cs="David" w:hint="cs"/>
          <w:rtl/>
        </w:rPr>
        <w:t>אפשר היה לשמוע ולראות כיצד הוא מווסת, משנה, מלחין מחדש את היצירה, והכל בראשו. בשלב מסוים זה נשמע כאילו והוא מכוונן את המיתרים כדי לקבל מהם צלילים חדשים שהם לא ידעו להשמיע בעבר. פרלמן המציא באותו הערב מוזיקה חדשה.</w:t>
      </w:r>
    </w:p>
    <w:p w:rsidR="00873AEB" w:rsidRPr="00A41E08" w:rsidRDefault="00873AEB" w:rsidP="00A41E08">
      <w:pPr>
        <w:shd w:val="clear" w:color="auto" w:fill="FFFFFF"/>
        <w:bidi/>
        <w:spacing w:after="200" w:line="276" w:lineRule="auto"/>
        <w:textAlignment w:val="baseline"/>
        <w:rPr>
          <w:rFonts w:cs="David"/>
          <w:rtl/>
        </w:rPr>
      </w:pPr>
      <w:r w:rsidRPr="00A41E08">
        <w:rPr>
          <w:rFonts w:cs="David" w:hint="cs"/>
          <w:rtl/>
        </w:rPr>
        <w:t>כשהוא סיים השתרר שקט באולם, ואז היה פרץ מרעיש של מחיאות כפיים מכל פינה באודיטוריום. כולם נעמדו, צועקים ומריעים, דקות ארוכות של השתאות .</w:t>
      </w:r>
    </w:p>
    <w:p w:rsidR="00873AEB" w:rsidRPr="00A41E08" w:rsidRDefault="00873AEB" w:rsidP="00A41E08">
      <w:pPr>
        <w:shd w:val="clear" w:color="auto" w:fill="FFFFFF"/>
        <w:bidi/>
        <w:spacing w:after="200" w:line="276" w:lineRule="auto"/>
        <w:jc w:val="both"/>
        <w:textAlignment w:val="baseline"/>
        <w:rPr>
          <w:rFonts w:cs="David"/>
          <w:rtl/>
        </w:rPr>
      </w:pPr>
      <w:r w:rsidRPr="00A41E08">
        <w:rPr>
          <w:rFonts w:cs="David" w:hint="cs"/>
          <w:rtl/>
        </w:rPr>
        <w:t xml:space="preserve">פרלמן חייך אז, ניגב את הזיעה ממצחו והרים את הקשת של כינורו כדי להסות אותנו. </w:t>
      </w:r>
      <w:r w:rsidRPr="00E640A7">
        <w:rPr>
          <w:rFonts w:cs="David" w:hint="cs"/>
          <w:b/>
          <w:bCs/>
          <w:rtl/>
        </w:rPr>
        <w:t>"אתם יודעים," הוא אמר בקול מהורהר ושקט כשהשתתקנו: "לפעמים זו המשימה של האמן למצוא כמה מוזיקה הוא יודע עדיין להפיק… ממה שנשאר…"  </w:t>
      </w:r>
    </w:p>
    <w:p w:rsidR="00873AEB" w:rsidRPr="00A41E08" w:rsidRDefault="00873AEB" w:rsidP="00A41E08">
      <w:pPr>
        <w:shd w:val="clear" w:color="auto" w:fill="FFFFFF"/>
        <w:bidi/>
        <w:spacing w:after="200" w:line="276" w:lineRule="auto"/>
        <w:textAlignment w:val="baseline"/>
        <w:rPr>
          <w:rFonts w:cs="David"/>
          <w:rtl/>
        </w:rPr>
      </w:pPr>
      <w:r w:rsidRPr="00A41E08">
        <w:rPr>
          <w:rFonts w:cs="David" w:hint="cs"/>
          <w:rtl/>
        </w:rPr>
        <w:t xml:space="preserve">(מתוך אתר אינטרנט אמריקאי </w:t>
      </w:r>
      <w:r w:rsidRPr="00A41E08">
        <w:rPr>
          <w:rFonts w:ascii="Calibri" w:hAnsi="Calibri" w:cs="David"/>
        </w:rPr>
        <w:t>TruthBook.com</w:t>
      </w:r>
      <w:r w:rsidRPr="00A41E08">
        <w:rPr>
          <w:rFonts w:cs="David" w:hint="cs"/>
          <w:rtl/>
        </w:rPr>
        <w:t xml:space="preserve"> –)</w:t>
      </w:r>
    </w:p>
    <w:p w:rsidR="00EF4053" w:rsidRPr="00E640A7" w:rsidRDefault="00873AEB" w:rsidP="00F870A1">
      <w:pPr>
        <w:bidi/>
        <w:spacing w:after="200" w:line="276" w:lineRule="auto"/>
        <w:jc w:val="both"/>
        <w:rPr>
          <w:rFonts w:cs="David" w:hint="cs"/>
          <w:b/>
          <w:bCs/>
          <w:rtl/>
        </w:rPr>
      </w:pPr>
      <w:r w:rsidRPr="00E640A7">
        <w:rPr>
          <w:rFonts w:ascii="Arial" w:hAnsi="Arial" w:cs="David"/>
          <w:b/>
          <w:bCs/>
          <w:rtl/>
        </w:rPr>
        <w:t xml:space="preserve">לפעמים, באמת, </w:t>
      </w:r>
      <w:r w:rsidRPr="00E640A7">
        <w:rPr>
          <w:rFonts w:ascii="Arial" w:hAnsi="Arial" w:cs="David"/>
          <w:b/>
          <w:bCs/>
          <w:u w:val="single"/>
          <w:rtl/>
        </w:rPr>
        <w:t>זאת המשימה.</w:t>
      </w:r>
      <w:r w:rsidRPr="00E640A7">
        <w:rPr>
          <w:rFonts w:ascii="Arial" w:hAnsi="Arial" w:cs="David"/>
          <w:b/>
          <w:bCs/>
          <w:rtl/>
        </w:rPr>
        <w:t xml:space="preserve"> לראות מה יש, מה צריך להיות, ואיזו מוזיקה ניתן להפיק ממה שנותר.</w:t>
      </w:r>
      <w:r w:rsidR="00E640A7">
        <w:rPr>
          <w:rFonts w:ascii="Arial" w:hAnsi="Arial" w:cs="David" w:hint="cs"/>
          <w:b/>
          <w:bCs/>
          <w:rtl/>
        </w:rPr>
        <w:t xml:space="preserve"> </w:t>
      </w:r>
      <w:r w:rsidRPr="00E640A7">
        <w:rPr>
          <w:rFonts w:ascii="Arial" w:hAnsi="Arial" w:cs="David"/>
          <w:b/>
          <w:bCs/>
          <w:rtl/>
        </w:rPr>
        <w:t xml:space="preserve">לפעמים, זה הסוד.  (אולי בעצם, </w:t>
      </w:r>
      <w:r w:rsidRPr="00E640A7">
        <w:rPr>
          <w:rFonts w:ascii="Arial" w:hAnsi="Arial" w:cs="David"/>
          <w:b/>
          <w:bCs/>
          <w:u w:val="single"/>
          <w:rtl/>
        </w:rPr>
        <w:t>תמיד</w:t>
      </w:r>
      <w:r w:rsidRPr="00E640A7">
        <w:rPr>
          <w:rFonts w:ascii="Arial" w:hAnsi="Arial" w:cs="David"/>
          <w:b/>
          <w:bCs/>
          <w:rtl/>
        </w:rPr>
        <w:t>, זה הסוד.) לנגן שירה חדשה מתוך המציאות שישנה. ללמד את התלמידים שלנו, את הילדים שלנו, את עצמינו להפוך את מה שיש למנגינה הכי נפלאה שאי פעם נשמעה. אולי בכלל זה לא אמנים דווקא שזה התפקיד שלהם, אולי זה בכלל הסוד של מנהיגים. או של המחנכים</w:t>
      </w:r>
      <w:r w:rsidR="00D74204" w:rsidRPr="00E640A7">
        <w:rPr>
          <w:rFonts w:ascii="Arial" w:hAnsi="Arial" w:cs="David" w:hint="cs"/>
          <w:b/>
          <w:bCs/>
          <w:rtl/>
        </w:rPr>
        <w:t xml:space="preserve"> וההורים</w:t>
      </w:r>
      <w:r w:rsidRPr="00E640A7">
        <w:rPr>
          <w:rFonts w:ascii="Arial" w:hAnsi="Arial" w:cs="David"/>
          <w:b/>
          <w:bCs/>
          <w:rtl/>
        </w:rPr>
        <w:t xml:space="preserve">. </w:t>
      </w:r>
    </w:p>
    <w:p w:rsidR="00E640A7" w:rsidRPr="00A41E08" w:rsidRDefault="00E640A7" w:rsidP="00E640A7">
      <w:pPr>
        <w:bidi/>
        <w:spacing w:after="200" w:line="276" w:lineRule="auto"/>
        <w:jc w:val="both"/>
        <w:rPr>
          <w:rFonts w:cs="David"/>
          <w:rtl/>
        </w:rPr>
      </w:pPr>
      <w:proofErr w:type="spellStart"/>
      <w:r>
        <w:rPr>
          <w:rFonts w:ascii="Tahoma" w:hAnsi="Tahoma" w:cs="Tahoma"/>
          <w:color w:val="333333"/>
          <w:sz w:val="20"/>
          <w:szCs w:val="20"/>
          <w:shd w:val="clear" w:color="auto" w:fill="FFFFFF"/>
          <w:rtl/>
        </w:rPr>
        <w:t>דסי</w:t>
      </w:r>
      <w:proofErr w:type="spellEnd"/>
      <w:r>
        <w:rPr>
          <w:rFonts w:ascii="Tahoma" w:hAnsi="Tahoma" w:cs="Tahoma"/>
          <w:color w:val="333333"/>
          <w:sz w:val="20"/>
          <w:szCs w:val="20"/>
          <w:shd w:val="clear" w:color="auto" w:fill="FFFFFF"/>
          <w:rtl/>
        </w:rPr>
        <w:t xml:space="preserve"> בארי, מפקחת החינוך העל יסודי הדתי בארץ</w:t>
      </w:r>
    </w:p>
    <w:sectPr w:rsidR="00E640A7" w:rsidRPr="00A41E08" w:rsidSect="00E640A7">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873AEB"/>
    <w:rsid w:val="00007940"/>
    <w:rsid w:val="002A4086"/>
    <w:rsid w:val="00315093"/>
    <w:rsid w:val="004609F5"/>
    <w:rsid w:val="00514CD9"/>
    <w:rsid w:val="00873AEB"/>
    <w:rsid w:val="00900D3A"/>
    <w:rsid w:val="009B3F1D"/>
    <w:rsid w:val="00A30122"/>
    <w:rsid w:val="00A41E08"/>
    <w:rsid w:val="00AB633A"/>
    <w:rsid w:val="00D27D4B"/>
    <w:rsid w:val="00D74204"/>
    <w:rsid w:val="00E640A7"/>
    <w:rsid w:val="00EF4053"/>
    <w:rsid w:val="00F740F4"/>
    <w:rsid w:val="00F870A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AEB"/>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740F4"/>
    <w:rPr>
      <w:rFonts w:ascii="Tahoma" w:hAnsi="Tahoma" w:cs="Tahoma"/>
      <w:sz w:val="16"/>
      <w:szCs w:val="16"/>
    </w:rPr>
  </w:style>
  <w:style w:type="character" w:customStyle="1" w:styleId="a4">
    <w:name w:val="טקסט בלונים תו"/>
    <w:basedOn w:val="a0"/>
    <w:link w:val="a3"/>
    <w:rsid w:val="00F740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AEB"/>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740F4"/>
    <w:rPr>
      <w:rFonts w:ascii="Tahoma" w:hAnsi="Tahoma" w:cs="Tahoma"/>
      <w:sz w:val="16"/>
      <w:szCs w:val="16"/>
    </w:rPr>
  </w:style>
  <w:style w:type="character" w:customStyle="1" w:styleId="a4">
    <w:name w:val="טקסט בלונים תו"/>
    <w:basedOn w:val="a0"/>
    <w:link w:val="a3"/>
    <w:rsid w:val="00F740F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6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2332</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ort.edu</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Slash</cp:lastModifiedBy>
  <cp:revision>2</cp:revision>
  <cp:lastPrinted>2013-12-30T07:50:00Z</cp:lastPrinted>
  <dcterms:created xsi:type="dcterms:W3CDTF">2014-01-05T11:00:00Z</dcterms:created>
  <dcterms:modified xsi:type="dcterms:W3CDTF">2014-01-05T11:00:00Z</dcterms:modified>
</cp:coreProperties>
</file>