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40"/>
        <w:bidiVisual/>
        <w:tblW w:w="15730" w:type="dxa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2554"/>
        <w:gridCol w:w="1701"/>
        <w:gridCol w:w="8945"/>
      </w:tblGrid>
      <w:tr w:rsidR="00B85A58" w:rsidRPr="00FF736D">
        <w:trPr>
          <w:trHeight w:val="84"/>
        </w:trPr>
        <w:tc>
          <w:tcPr>
            <w:tcW w:w="2530" w:type="dxa"/>
          </w:tcPr>
          <w:p w:rsidR="00B85A58" w:rsidRPr="00FF736D" w:rsidRDefault="00B85A58" w:rsidP="00C335B6">
            <w:pPr>
              <w:spacing w:before="120" w:after="120" w:line="240" w:lineRule="auto"/>
              <w:jc w:val="center"/>
              <w:rPr>
                <w:rFonts w:cs="Guttman David"/>
                <w:b/>
                <w:bCs/>
                <w:rtl/>
              </w:rPr>
            </w:pPr>
            <w:r w:rsidRPr="00FF736D">
              <w:rPr>
                <w:rFonts w:cs="Guttman David" w:hint="cs"/>
                <w:b/>
                <w:bCs/>
                <w:rtl/>
              </w:rPr>
              <w:t>מבנה השיר</w:t>
            </w:r>
          </w:p>
        </w:tc>
        <w:tc>
          <w:tcPr>
            <w:tcW w:w="2554" w:type="dxa"/>
          </w:tcPr>
          <w:p w:rsidR="00B85A58" w:rsidRPr="00FF736D" w:rsidRDefault="00B85A58" w:rsidP="00C335B6">
            <w:pPr>
              <w:spacing w:before="120" w:after="120" w:line="240" w:lineRule="auto"/>
              <w:jc w:val="center"/>
              <w:rPr>
                <w:rFonts w:cs="Guttman David"/>
                <w:b/>
                <w:bCs/>
                <w:rtl/>
              </w:rPr>
            </w:pPr>
            <w:r w:rsidRPr="00FF736D">
              <w:rPr>
                <w:rFonts w:cs="Guttman David" w:hint="cs"/>
                <w:b/>
                <w:bCs/>
                <w:rtl/>
              </w:rPr>
              <w:t>תוכן השיר</w:t>
            </w:r>
          </w:p>
        </w:tc>
        <w:tc>
          <w:tcPr>
            <w:tcW w:w="10646" w:type="dxa"/>
            <w:gridSpan w:val="2"/>
          </w:tcPr>
          <w:p w:rsidR="00B85A58" w:rsidRPr="00FF736D" w:rsidRDefault="00B85A58" w:rsidP="00C335B6">
            <w:pPr>
              <w:spacing w:before="120" w:after="120" w:line="240" w:lineRule="auto"/>
              <w:jc w:val="center"/>
              <w:rPr>
                <w:rFonts w:cs="Guttman David"/>
                <w:b/>
                <w:bCs/>
                <w:rtl/>
              </w:rPr>
            </w:pPr>
            <w:r w:rsidRPr="00FF736D">
              <w:rPr>
                <w:rFonts w:cs="Guttman David" w:hint="cs"/>
                <w:b/>
                <w:bCs/>
                <w:rtl/>
              </w:rPr>
              <w:t>אמצעים אומנותיים</w:t>
            </w:r>
          </w:p>
        </w:tc>
      </w:tr>
      <w:tr w:rsidR="00B85A58" w:rsidRPr="00FF736D">
        <w:trPr>
          <w:trHeight w:val="486"/>
        </w:trPr>
        <w:tc>
          <w:tcPr>
            <w:tcW w:w="2530" w:type="dxa"/>
            <w:vMerge w:val="restart"/>
          </w:tcPr>
          <w:p w:rsidR="00B85A58" w:rsidRPr="005A61C7" w:rsidRDefault="00B85A58" w:rsidP="00C335B6">
            <w:pPr>
              <w:spacing w:before="240" w:after="0" w:line="360" w:lineRule="auto"/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</w:pPr>
          </w:p>
          <w:p w:rsidR="008C7EA9" w:rsidRDefault="00B85A58" w:rsidP="008C7EA9">
            <w:pPr>
              <w:spacing w:before="120" w:after="40" w:line="240" w:lineRule="auto"/>
              <w:ind w:left="96" w:right="129"/>
              <w:jc w:val="both"/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</w:pPr>
            <w:r w:rsidRPr="005A61C7"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>השיר בנוי מ</w:t>
            </w:r>
            <w:r w:rsidR="00A93304" w:rsidRPr="005A61C7"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>ארבעה</w:t>
            </w:r>
            <w:r w:rsidRPr="005A61C7"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 xml:space="preserve"> בתים, כל בית מח</w:t>
            </w:r>
            <w:r w:rsidR="00A93304" w:rsidRPr="005A61C7"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>ו</w:t>
            </w:r>
            <w:r w:rsidRPr="005A61C7"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>לק לדלת וסוגר</w:t>
            </w:r>
            <w:r w:rsidR="008C7EA9"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>.</w:t>
            </w:r>
            <w:r w:rsidRPr="005A61C7"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B85A58" w:rsidRPr="005A61C7" w:rsidRDefault="00B85A58" w:rsidP="008C7EA9">
            <w:pPr>
              <w:spacing w:before="120" w:after="40" w:line="240" w:lineRule="auto"/>
              <w:ind w:left="96" w:right="129"/>
              <w:jc w:val="both"/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</w:pPr>
            <w:r w:rsidRPr="005A61C7"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>ישנו חרוז מבריח בשיר בצליל "</w:t>
            </w:r>
            <w:r w:rsidR="00A93304" w:rsidRPr="005A61C7"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>מון</w:t>
            </w:r>
            <w:r w:rsidRPr="005A61C7"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>".</w:t>
            </w:r>
          </w:p>
          <w:p w:rsidR="00B85A58" w:rsidRPr="005A61C7" w:rsidRDefault="008C7EA9" w:rsidP="008C7EA9">
            <w:pPr>
              <w:spacing w:before="120" w:after="40" w:line="240" w:lineRule="auto"/>
              <w:ind w:left="96" w:right="129"/>
              <w:jc w:val="both"/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>השיר מסתיים ב"תפארת החתימה"</w:t>
            </w:r>
            <w:r w:rsidRPr="008C7EA9">
              <w:rPr>
                <w:rFonts w:ascii="Times New Roman" w:eastAsia="Times New Roman" w:hAnsi="Times New Roman" w:cs="BN Ima Font" w:hint="cs"/>
                <w:color w:val="000000"/>
                <w:sz w:val="2"/>
                <w:szCs w:val="2"/>
                <w:rtl/>
              </w:rPr>
              <w:t xml:space="preserve"> </w:t>
            </w:r>
            <w:r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BN Ima Font" w:hint="cs"/>
                <w:color w:val="000000"/>
                <w:sz w:val="2"/>
                <w:szCs w:val="2"/>
                <w:rtl/>
              </w:rPr>
              <w:t xml:space="preserve">    </w:t>
            </w:r>
            <w:r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>הבטחה להבאת הגאולה בזמנה, עם שפע של ברכות לעם ישראל.</w:t>
            </w:r>
          </w:p>
        </w:tc>
        <w:tc>
          <w:tcPr>
            <w:tcW w:w="2554" w:type="dxa"/>
            <w:vMerge w:val="restart"/>
          </w:tcPr>
          <w:p w:rsidR="00B85A58" w:rsidRDefault="00B85A58" w:rsidP="005A61C7">
            <w:pPr>
              <w:spacing w:before="120" w:after="40" w:line="240" w:lineRule="auto"/>
              <w:ind w:left="96" w:right="129"/>
              <w:jc w:val="both"/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</w:pPr>
          </w:p>
          <w:p w:rsidR="008C7EA9" w:rsidRPr="008C7EA9" w:rsidRDefault="008C7EA9" w:rsidP="005A61C7">
            <w:pPr>
              <w:spacing w:before="120" w:after="40" w:line="240" w:lineRule="auto"/>
              <w:ind w:left="96" w:right="129"/>
              <w:jc w:val="both"/>
              <w:rPr>
                <w:rFonts w:ascii="Times New Roman" w:eastAsia="Times New Roman" w:hAnsi="Times New Roman" w:cs="BN Ima Font" w:hint="cs"/>
                <w:color w:val="000000"/>
                <w:sz w:val="20"/>
                <w:szCs w:val="20"/>
                <w:rtl/>
              </w:rPr>
            </w:pPr>
          </w:p>
          <w:p w:rsidR="008C7EA9" w:rsidRPr="005A61C7" w:rsidRDefault="008C7EA9" w:rsidP="008C7EA9">
            <w:pPr>
              <w:spacing w:before="120" w:after="40" w:line="240" w:lineRule="auto"/>
              <w:ind w:left="96" w:right="129"/>
              <w:jc w:val="both"/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</w:pPr>
            <w:r w:rsidRPr="005A61C7"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 xml:space="preserve">השיר הינו שיר קודש העוסק בקשר שבין אדם לבוראו: </w:t>
            </w:r>
          </w:p>
          <w:p w:rsidR="008C7EA9" w:rsidRPr="008C7EA9" w:rsidRDefault="008C7EA9" w:rsidP="005A61C7">
            <w:pPr>
              <w:spacing w:before="120" w:after="40" w:line="240" w:lineRule="auto"/>
              <w:ind w:left="96" w:right="129"/>
              <w:jc w:val="both"/>
              <w:rPr>
                <w:rFonts w:ascii="Times New Roman" w:eastAsia="Times New Roman" w:hAnsi="Times New Roman" w:cs="BN Ima Font" w:hint="cs"/>
                <w:color w:val="000000"/>
                <w:sz w:val="18"/>
                <w:szCs w:val="18"/>
                <w:rtl/>
              </w:rPr>
            </w:pPr>
          </w:p>
          <w:p w:rsidR="001C6036" w:rsidRPr="005A61C7" w:rsidRDefault="001C6036" w:rsidP="005A61C7">
            <w:pPr>
              <w:spacing w:before="120" w:after="40" w:line="240" w:lineRule="auto"/>
              <w:ind w:left="96" w:right="129"/>
              <w:jc w:val="both"/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</w:pPr>
            <w:r w:rsidRPr="005A61C7"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>הדובר פונה לה' ומבקש את הגאולה בשם כנסת ישראל..</w:t>
            </w:r>
          </w:p>
          <w:p w:rsidR="00B85A58" w:rsidRPr="00FF736D" w:rsidRDefault="001C6036" w:rsidP="005A61C7">
            <w:pPr>
              <w:spacing w:before="120" w:after="40" w:line="240" w:lineRule="auto"/>
              <w:ind w:left="96" w:right="129"/>
              <w:jc w:val="both"/>
              <w:rPr>
                <w:rFonts w:cs="Guttman David" w:hint="cs"/>
                <w:sz w:val="20"/>
                <w:szCs w:val="20"/>
                <w:rtl/>
              </w:rPr>
            </w:pPr>
            <w:r w:rsidRPr="005A61C7">
              <w:rPr>
                <w:rFonts w:ascii="Times New Roman" w:eastAsia="Times New Roman" w:hAnsi="Times New Roman" w:cs="BN Ima Font" w:hint="cs"/>
                <w:color w:val="000000"/>
                <w:sz w:val="28"/>
                <w:szCs w:val="28"/>
                <w:rtl/>
              </w:rPr>
              <w:t>שיר אהבה וגעגועים של הרעיה- כנסת ישראל אל הדוד, הקב"ה.</w:t>
            </w:r>
          </w:p>
        </w:tc>
        <w:tc>
          <w:tcPr>
            <w:tcW w:w="1701" w:type="dxa"/>
          </w:tcPr>
          <w:p w:rsidR="00B85A58" w:rsidRPr="00FF736D" w:rsidRDefault="00B85A58" w:rsidP="002C73DE">
            <w:pPr>
              <w:tabs>
                <w:tab w:val="left" w:pos="2352"/>
              </w:tabs>
              <w:spacing w:before="120" w:after="40" w:line="240" w:lineRule="auto"/>
              <w:jc w:val="center"/>
              <w:rPr>
                <w:rFonts w:cs="Guttman 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Guttman David" w:hint="cs"/>
                <w:b/>
                <w:bCs/>
                <w:sz w:val="20"/>
                <w:szCs w:val="20"/>
                <w:rtl/>
              </w:rPr>
              <w:t>סוג השיר</w:t>
            </w:r>
          </w:p>
        </w:tc>
        <w:tc>
          <w:tcPr>
            <w:tcW w:w="8945" w:type="dxa"/>
          </w:tcPr>
          <w:p w:rsidR="00B85A58" w:rsidRPr="00581057" w:rsidRDefault="00B85A58" w:rsidP="005A61C7">
            <w:pPr>
              <w:pStyle w:val="a5"/>
              <w:bidi/>
              <w:spacing w:before="80" w:beforeAutospacing="0" w:after="80" w:afterAutospacing="0"/>
              <w:ind w:left="96"/>
              <w:jc w:val="both"/>
              <w:rPr>
                <w:rFonts w:cs="BN Ima Font"/>
                <w:rtl/>
                <w:lang w:bidi="he-IL"/>
              </w:rPr>
            </w:pPr>
            <w:r w:rsidRPr="00581057">
              <w:rPr>
                <w:rFonts w:cs="BN Ima Font" w:hint="cs"/>
                <w:rtl/>
              </w:rPr>
              <w:t xml:space="preserve">שיר </w:t>
            </w:r>
            <w:r w:rsidR="00A93304" w:rsidRPr="00581057">
              <w:rPr>
                <w:rFonts w:cs="BN Ima Font" w:hint="cs"/>
                <w:rtl/>
                <w:lang w:bidi="he-IL"/>
              </w:rPr>
              <w:t>רשות לאומית המדבר על גלות וגאולה ומעוצב כדיאלוג בין הדובר</w:t>
            </w:r>
            <w:r w:rsidR="00305569" w:rsidRPr="00581057">
              <w:rPr>
                <w:rFonts w:cs="BN Ima Font" w:hint="cs"/>
                <w:rtl/>
                <w:lang w:bidi="he-IL"/>
              </w:rPr>
              <w:t xml:space="preserve"> </w:t>
            </w:r>
            <w:r w:rsidR="00A93304" w:rsidRPr="00581057">
              <w:rPr>
                <w:rFonts w:cs="BN Ima Font" w:hint="cs"/>
                <w:rtl/>
                <w:lang w:bidi="he-IL"/>
              </w:rPr>
              <w:t>(כנסת ישראל)</w:t>
            </w:r>
            <w:r w:rsidR="006B43FC" w:rsidRPr="00581057">
              <w:rPr>
                <w:rFonts w:cs="BN Ima Font" w:hint="cs"/>
                <w:rtl/>
                <w:lang w:bidi="he-IL"/>
              </w:rPr>
              <w:t xml:space="preserve"> לבורא.</w:t>
            </w:r>
          </w:p>
        </w:tc>
      </w:tr>
      <w:tr w:rsidR="00B85A58" w:rsidRPr="00FF736D">
        <w:trPr>
          <w:trHeight w:val="415"/>
        </w:trPr>
        <w:tc>
          <w:tcPr>
            <w:tcW w:w="2530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554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85A58" w:rsidRPr="00FF736D" w:rsidRDefault="00B85A58" w:rsidP="002C73DE">
            <w:pPr>
              <w:tabs>
                <w:tab w:val="left" w:pos="2352"/>
              </w:tabs>
              <w:spacing w:before="120" w:after="40" w:line="240" w:lineRule="auto"/>
              <w:jc w:val="center"/>
              <w:rPr>
                <w:rFonts w:cs="Guttman David" w:hint="cs"/>
                <w:b/>
                <w:bCs/>
                <w:sz w:val="20"/>
                <w:szCs w:val="20"/>
                <w:rtl/>
              </w:rPr>
            </w:pPr>
            <w:r w:rsidRPr="00FF736D">
              <w:rPr>
                <w:rFonts w:cs="Guttman David" w:hint="cs"/>
                <w:b/>
                <w:bCs/>
                <w:sz w:val="20"/>
                <w:szCs w:val="20"/>
                <w:rtl/>
              </w:rPr>
              <w:t>חרוז מבריח</w:t>
            </w:r>
          </w:p>
        </w:tc>
        <w:tc>
          <w:tcPr>
            <w:tcW w:w="8945" w:type="dxa"/>
          </w:tcPr>
          <w:p w:rsidR="00B85A58" w:rsidRPr="00581057" w:rsidRDefault="00B85A58" w:rsidP="005A61C7">
            <w:pPr>
              <w:pStyle w:val="a5"/>
              <w:bidi/>
              <w:spacing w:before="80" w:beforeAutospacing="0" w:after="80" w:afterAutospacing="0"/>
              <w:ind w:left="96"/>
              <w:jc w:val="both"/>
              <w:rPr>
                <w:rFonts w:cs="BN Ima Font"/>
                <w:rtl/>
              </w:rPr>
            </w:pPr>
            <w:r w:rsidRPr="00581057">
              <w:rPr>
                <w:rFonts w:cs="BN Ima Font" w:hint="cs"/>
                <w:rtl/>
              </w:rPr>
              <w:t>צליל החוזר בסופי שורות: "</w:t>
            </w:r>
            <w:r w:rsidR="00A93304" w:rsidRPr="00581057">
              <w:rPr>
                <w:rFonts w:cs="BN Ima Font" w:hint="cs"/>
                <w:rtl/>
                <w:lang w:bidi="he-IL"/>
              </w:rPr>
              <w:t>מון</w:t>
            </w:r>
            <w:r w:rsidRPr="00581057">
              <w:rPr>
                <w:rFonts w:cs="BN Ima Font" w:hint="cs"/>
                <w:rtl/>
              </w:rPr>
              <w:t xml:space="preserve">" </w:t>
            </w:r>
            <w:r w:rsidRPr="00581057">
              <w:rPr>
                <w:rFonts w:cs="BN Ima Font"/>
                <w:rtl/>
              </w:rPr>
              <w:t>–</w:t>
            </w:r>
            <w:r w:rsidRPr="00581057">
              <w:rPr>
                <w:rFonts w:cs="BN Ima Font" w:hint="cs"/>
                <w:rtl/>
              </w:rPr>
              <w:t>.</w:t>
            </w:r>
            <w:r w:rsidRPr="00581057">
              <w:rPr>
                <w:rFonts w:cs="BN Ima Font"/>
                <w:rtl/>
              </w:rPr>
              <w:tab/>
            </w:r>
          </w:p>
        </w:tc>
      </w:tr>
      <w:tr w:rsidR="00B13B67" w:rsidRPr="00FF736D">
        <w:trPr>
          <w:trHeight w:val="464"/>
        </w:trPr>
        <w:tc>
          <w:tcPr>
            <w:tcW w:w="2530" w:type="dxa"/>
            <w:vMerge/>
          </w:tcPr>
          <w:p w:rsidR="00B13B67" w:rsidRPr="00FF736D" w:rsidRDefault="00B13B67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554" w:type="dxa"/>
            <w:vMerge/>
          </w:tcPr>
          <w:p w:rsidR="00B13B67" w:rsidRPr="00FF736D" w:rsidRDefault="00B13B67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13B67" w:rsidRPr="00FF736D" w:rsidRDefault="00B13B67" w:rsidP="002C73DE">
            <w:pPr>
              <w:tabs>
                <w:tab w:val="left" w:pos="2352"/>
              </w:tabs>
              <w:spacing w:before="120" w:after="40" w:line="240" w:lineRule="auto"/>
              <w:jc w:val="center"/>
              <w:rPr>
                <w:rFonts w:cs="Guttman 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Guttman David" w:hint="cs"/>
                <w:b/>
                <w:bCs/>
                <w:sz w:val="20"/>
                <w:szCs w:val="20"/>
                <w:rtl/>
              </w:rPr>
              <w:t>אקרוסטיכון</w:t>
            </w:r>
          </w:p>
        </w:tc>
        <w:tc>
          <w:tcPr>
            <w:tcW w:w="8945" w:type="dxa"/>
          </w:tcPr>
          <w:p w:rsidR="00B13B67" w:rsidRPr="00581057" w:rsidRDefault="00B13B67" w:rsidP="005A61C7">
            <w:pPr>
              <w:pStyle w:val="a5"/>
              <w:bidi/>
              <w:spacing w:before="80" w:beforeAutospacing="0" w:after="80" w:afterAutospacing="0"/>
              <w:ind w:left="96"/>
              <w:jc w:val="both"/>
              <w:rPr>
                <w:rFonts w:cs="BN Ima Font" w:hint="cs"/>
                <w:rtl/>
                <w:lang w:bidi="he-IL"/>
              </w:rPr>
            </w:pPr>
            <w:r w:rsidRPr="00581057">
              <w:rPr>
                <w:rFonts w:cs="BN Ima Font" w:hint="cs"/>
                <w:rtl/>
                <w:lang w:bidi="he-IL"/>
              </w:rPr>
              <w:t>ש.ל.מ.ה.- שם המשורר, האות הראשונה בכל בית, ברצף.</w:t>
            </w:r>
            <w:r w:rsidR="00305569" w:rsidRPr="00581057">
              <w:rPr>
                <w:rFonts w:cs="BN Ima Font" w:hint="cs"/>
                <w:rtl/>
                <w:lang w:bidi="he-IL"/>
              </w:rPr>
              <w:t xml:space="preserve"> </w:t>
            </w:r>
            <w:r w:rsidR="00305569" w:rsidRPr="00581057">
              <w:rPr>
                <w:rFonts w:cs="BN Ima Font"/>
                <w:rtl/>
                <w:lang w:bidi="he-IL"/>
              </w:rPr>
              <w:t>–</w:t>
            </w:r>
            <w:r w:rsidR="00305569" w:rsidRPr="00581057">
              <w:rPr>
                <w:rFonts w:cs="BN Ima Font" w:hint="cs"/>
                <w:rtl/>
                <w:lang w:bidi="he-IL"/>
              </w:rPr>
              <w:t xml:space="preserve"> "</w:t>
            </w:r>
            <w:r w:rsidR="00305569" w:rsidRPr="00581057">
              <w:rPr>
                <w:rFonts w:cs="BN Ima Font" w:hint="cs"/>
                <w:b/>
                <w:bCs/>
                <w:rtl/>
                <w:lang w:bidi="he-IL"/>
              </w:rPr>
              <w:t>ש</w:t>
            </w:r>
            <w:r w:rsidR="00305569" w:rsidRPr="00581057">
              <w:rPr>
                <w:rFonts w:cs="BN Ima Font" w:hint="cs"/>
                <w:rtl/>
                <w:lang w:bidi="he-IL"/>
              </w:rPr>
              <w:t>לום", "</w:t>
            </w:r>
            <w:r w:rsidR="00305569" w:rsidRPr="00581057">
              <w:rPr>
                <w:rFonts w:cs="BN Ima Font" w:hint="cs"/>
                <w:b/>
                <w:bCs/>
                <w:rtl/>
                <w:lang w:bidi="he-IL"/>
              </w:rPr>
              <w:t>ל</w:t>
            </w:r>
            <w:r w:rsidR="00305569" w:rsidRPr="00581057">
              <w:rPr>
                <w:rFonts w:cs="BN Ima Font" w:hint="cs"/>
                <w:rtl/>
                <w:lang w:bidi="he-IL"/>
              </w:rPr>
              <w:t>קראת", "</w:t>
            </w:r>
            <w:r w:rsidR="00305569" w:rsidRPr="00581057">
              <w:rPr>
                <w:rFonts w:cs="BN Ima Font" w:hint="cs"/>
                <w:b/>
                <w:bCs/>
                <w:rtl/>
                <w:lang w:bidi="he-IL"/>
              </w:rPr>
              <w:t>מ</w:t>
            </w:r>
            <w:r w:rsidR="00305569" w:rsidRPr="00581057">
              <w:rPr>
                <w:rFonts w:cs="BN Ima Font" w:hint="cs"/>
                <w:rtl/>
                <w:lang w:bidi="he-IL"/>
              </w:rPr>
              <w:t>ה", "</w:t>
            </w:r>
            <w:r w:rsidR="00305569" w:rsidRPr="00581057">
              <w:rPr>
                <w:rFonts w:cs="BN Ima Font" w:hint="cs"/>
                <w:b/>
                <w:bCs/>
                <w:rtl/>
                <w:lang w:bidi="he-IL"/>
              </w:rPr>
              <w:t>ה</w:t>
            </w:r>
            <w:r w:rsidR="00305569" w:rsidRPr="00581057">
              <w:rPr>
                <w:rFonts w:cs="BN Ima Font" w:hint="cs"/>
                <w:rtl/>
                <w:lang w:bidi="he-IL"/>
              </w:rPr>
              <w:t>עת".</w:t>
            </w:r>
          </w:p>
        </w:tc>
      </w:tr>
      <w:tr w:rsidR="00B85A58" w:rsidRPr="00FF736D">
        <w:trPr>
          <w:trHeight w:val="362"/>
        </w:trPr>
        <w:tc>
          <w:tcPr>
            <w:tcW w:w="2530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554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85A58" w:rsidRPr="00FF736D" w:rsidRDefault="006B43FC" w:rsidP="002C73DE">
            <w:pPr>
              <w:spacing w:before="120" w:after="40" w:line="240" w:lineRule="auto"/>
              <w:ind w:left="360" w:hanging="360"/>
              <w:jc w:val="center"/>
              <w:rPr>
                <w:rFonts w:cs="Guttman David"/>
                <w:b/>
                <w:bCs/>
                <w:sz w:val="20"/>
                <w:szCs w:val="20"/>
                <w:rtl/>
              </w:rPr>
            </w:pPr>
            <w:r>
              <w:rPr>
                <w:rFonts w:cs="Guttman David" w:hint="cs"/>
                <w:b/>
                <w:bCs/>
                <w:sz w:val="20"/>
                <w:szCs w:val="20"/>
                <w:rtl/>
              </w:rPr>
              <w:t>כינויים</w:t>
            </w:r>
            <w:r w:rsidR="00B85A58" w:rsidRPr="00FF736D">
              <w:rPr>
                <w:rFonts w:cs="Guttman David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8945" w:type="dxa"/>
          </w:tcPr>
          <w:p w:rsidR="00B85A58" w:rsidRPr="00581057" w:rsidRDefault="00305569" w:rsidP="005A61C7">
            <w:pPr>
              <w:pStyle w:val="a5"/>
              <w:bidi/>
              <w:spacing w:before="80" w:beforeAutospacing="0" w:after="80" w:afterAutospacing="0"/>
              <w:ind w:left="96"/>
              <w:jc w:val="both"/>
              <w:rPr>
                <w:rFonts w:cs="BN Ima Font" w:hint="cs"/>
                <w:rtl/>
                <w:lang w:bidi="he-IL"/>
              </w:rPr>
            </w:pPr>
            <w:r w:rsidRPr="00581057">
              <w:rPr>
                <w:rFonts w:cs="BN Ima Font" w:hint="cs"/>
                <w:rtl/>
                <w:lang w:bidi="he-IL"/>
              </w:rPr>
              <w:t>"דודי"=</w:t>
            </w:r>
            <w:r w:rsidR="005A61C7" w:rsidRPr="00581057">
              <w:rPr>
                <w:rFonts w:cs="BN Ima Font" w:hint="cs"/>
                <w:rtl/>
                <w:lang w:bidi="he-IL"/>
              </w:rPr>
              <w:t xml:space="preserve"> </w:t>
            </w:r>
            <w:r w:rsidRPr="00581057">
              <w:rPr>
                <w:rFonts w:cs="BN Ima Font" w:hint="cs"/>
                <w:rtl/>
                <w:lang w:bidi="he-IL"/>
              </w:rPr>
              <w:t xml:space="preserve">ה', </w:t>
            </w:r>
            <w:r w:rsidR="006B43FC" w:rsidRPr="00581057">
              <w:rPr>
                <w:rFonts w:cs="BN Ima Font" w:hint="cs"/>
                <w:rtl/>
                <w:lang w:bidi="he-IL"/>
              </w:rPr>
              <w:t>"אחות", "יפה</w:t>
            </w:r>
            <w:r w:rsidR="005A61C7" w:rsidRPr="00581057">
              <w:rPr>
                <w:rFonts w:cs="BN Ima Font" w:hint="cs"/>
                <w:rtl/>
                <w:lang w:bidi="he-IL"/>
              </w:rPr>
              <w:t xml:space="preserve">פיה"= כנסת ישראל. בא להדגיש את </w:t>
            </w:r>
            <w:r w:rsidR="006B43FC" w:rsidRPr="00581057">
              <w:rPr>
                <w:rFonts w:cs="BN Ima Font" w:hint="cs"/>
                <w:rtl/>
                <w:lang w:bidi="he-IL"/>
              </w:rPr>
              <w:t>ייחודיות</w:t>
            </w:r>
            <w:r w:rsidR="005A61C7" w:rsidRPr="00581057">
              <w:rPr>
                <w:rFonts w:cs="BN Ima Font" w:hint="cs"/>
                <w:rtl/>
                <w:lang w:bidi="he-IL"/>
              </w:rPr>
              <w:t xml:space="preserve"> הקשר</w:t>
            </w:r>
            <w:r w:rsidR="006B43FC" w:rsidRPr="00581057">
              <w:rPr>
                <w:rFonts w:cs="BN Ima Font" w:hint="cs"/>
                <w:rtl/>
                <w:lang w:bidi="he-IL"/>
              </w:rPr>
              <w:t xml:space="preserve"> של שתי הדמויות.</w:t>
            </w:r>
          </w:p>
        </w:tc>
      </w:tr>
      <w:tr w:rsidR="00B85A58" w:rsidRPr="00FF736D">
        <w:trPr>
          <w:trHeight w:val="425"/>
        </w:trPr>
        <w:tc>
          <w:tcPr>
            <w:tcW w:w="2530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554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85A58" w:rsidRPr="00FF736D" w:rsidRDefault="00B85A58" w:rsidP="002C73DE">
            <w:pPr>
              <w:spacing w:before="120" w:after="40" w:line="240" w:lineRule="auto"/>
              <w:ind w:left="360" w:hanging="360"/>
              <w:jc w:val="center"/>
              <w:rPr>
                <w:rFonts w:cs="Guttman David" w:hint="cs"/>
                <w:b/>
                <w:bCs/>
                <w:sz w:val="20"/>
                <w:szCs w:val="20"/>
                <w:rtl/>
              </w:rPr>
            </w:pPr>
            <w:r w:rsidRPr="00FF736D">
              <w:rPr>
                <w:rFonts w:cs="Guttman David" w:hint="cs"/>
                <w:b/>
                <w:bCs/>
                <w:sz w:val="20"/>
                <w:szCs w:val="20"/>
                <w:rtl/>
              </w:rPr>
              <w:t>דימוי</w:t>
            </w:r>
          </w:p>
        </w:tc>
        <w:tc>
          <w:tcPr>
            <w:tcW w:w="8945" w:type="dxa"/>
          </w:tcPr>
          <w:p w:rsidR="00B85A58" w:rsidRPr="00581057" w:rsidRDefault="006B43FC" w:rsidP="005A61C7">
            <w:pPr>
              <w:pStyle w:val="a5"/>
              <w:bidi/>
              <w:spacing w:before="80" w:beforeAutospacing="0" w:after="80" w:afterAutospacing="0"/>
              <w:ind w:left="96"/>
              <w:jc w:val="both"/>
              <w:rPr>
                <w:rFonts w:cs="BN Ima Font" w:hint="cs"/>
                <w:rtl/>
                <w:lang w:bidi="he-IL"/>
              </w:rPr>
            </w:pPr>
            <w:r w:rsidRPr="00581057">
              <w:rPr>
                <w:rFonts w:cs="BN Ima Font" w:hint="cs"/>
                <w:rtl/>
                <w:lang w:bidi="he-IL"/>
              </w:rPr>
              <w:t xml:space="preserve">"קולך </w:t>
            </w:r>
            <w:r w:rsidRPr="00581057">
              <w:rPr>
                <w:rFonts w:cs="BN Ima Font" w:hint="cs"/>
                <w:b/>
                <w:bCs/>
                <w:rtl/>
                <w:lang w:bidi="he-IL"/>
              </w:rPr>
              <w:t>כ</w:t>
            </w:r>
            <w:r w:rsidRPr="00581057">
              <w:rPr>
                <w:rFonts w:cs="BN Ima Font" w:hint="cs"/>
                <w:rtl/>
                <w:lang w:bidi="he-IL"/>
              </w:rPr>
              <w:t xml:space="preserve">קול פעמון…", "וצלח </w:t>
            </w:r>
            <w:r w:rsidRPr="00581057">
              <w:rPr>
                <w:rFonts w:cs="BN Ima Font" w:hint="cs"/>
                <w:b/>
                <w:bCs/>
                <w:rtl/>
                <w:lang w:bidi="he-IL"/>
              </w:rPr>
              <w:t>כ</w:t>
            </w:r>
            <w:r w:rsidRPr="00581057">
              <w:rPr>
                <w:rFonts w:cs="BN Ima Font" w:hint="cs"/>
                <w:rtl/>
                <w:lang w:bidi="he-IL"/>
              </w:rPr>
              <w:t>בן ישי….."</w:t>
            </w:r>
            <w:r w:rsidR="005A61C7" w:rsidRPr="00581057">
              <w:rPr>
                <w:rFonts w:cs="BN Ima Font" w:hint="cs"/>
                <w:rtl/>
                <w:lang w:bidi="he-IL"/>
              </w:rPr>
              <w:t>,</w:t>
            </w:r>
            <w:r w:rsidRPr="00581057">
              <w:rPr>
                <w:rFonts w:cs="BN Ima Font" w:hint="cs"/>
                <w:rtl/>
                <w:lang w:bidi="he-IL"/>
              </w:rPr>
              <w:t xml:space="preserve"> "</w:t>
            </w:r>
            <w:r w:rsidRPr="00581057">
              <w:rPr>
                <w:rFonts w:cs="BN Ima Font" w:hint="cs"/>
                <w:b/>
                <w:bCs/>
                <w:rtl/>
                <w:lang w:bidi="he-IL"/>
              </w:rPr>
              <w:t>כ</w:t>
            </w:r>
            <w:r w:rsidRPr="00581057">
              <w:rPr>
                <w:rFonts w:cs="BN Ima Font" w:hint="cs"/>
                <w:rtl/>
                <w:lang w:bidi="he-IL"/>
              </w:rPr>
              <w:t>טל חרמון"</w:t>
            </w:r>
            <w:r w:rsidR="005A61C7" w:rsidRPr="00581057">
              <w:rPr>
                <w:rFonts w:cs="BN Ima Font" w:hint="cs"/>
                <w:rtl/>
                <w:lang w:bidi="he-IL"/>
              </w:rPr>
              <w:t>, "</w:t>
            </w:r>
            <w:r w:rsidR="005A61C7" w:rsidRPr="00581057">
              <w:rPr>
                <w:rFonts w:cs="BN Ima Font" w:hint="cs"/>
                <w:b/>
                <w:bCs/>
                <w:rtl/>
                <w:lang w:bidi="he-IL"/>
              </w:rPr>
              <w:t>כמו</w:t>
            </w:r>
            <w:r w:rsidR="005A61C7" w:rsidRPr="00581057">
              <w:rPr>
                <w:rFonts w:cs="BN Ima Font" w:hint="cs"/>
                <w:rtl/>
                <w:lang w:bidi="he-IL"/>
              </w:rPr>
              <w:t xml:space="preserve"> רימון".</w:t>
            </w:r>
            <w:r w:rsidR="00B030C6" w:rsidRPr="00581057">
              <w:rPr>
                <w:rFonts w:cs="BN Ima Font" w:hint="cs"/>
                <w:rtl/>
                <w:lang w:bidi="he-IL"/>
              </w:rPr>
              <w:t xml:space="preserve"> </w:t>
            </w:r>
          </w:p>
        </w:tc>
      </w:tr>
      <w:tr w:rsidR="00B85A58" w:rsidRPr="00FF736D">
        <w:trPr>
          <w:trHeight w:val="490"/>
        </w:trPr>
        <w:tc>
          <w:tcPr>
            <w:tcW w:w="2530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554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85A58" w:rsidRPr="00FF736D" w:rsidRDefault="002C73DE" w:rsidP="002C73DE">
            <w:pPr>
              <w:spacing w:before="120" w:after="40" w:line="240" w:lineRule="auto"/>
              <w:ind w:left="360" w:hanging="360"/>
              <w:jc w:val="center"/>
              <w:rPr>
                <w:rFonts w:cs="Guttman 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Guttman David" w:hint="cs"/>
                <w:b/>
                <w:bCs/>
                <w:sz w:val="20"/>
                <w:szCs w:val="20"/>
                <w:rtl/>
              </w:rPr>
              <w:t>ארמז מקראי</w:t>
            </w:r>
          </w:p>
        </w:tc>
        <w:tc>
          <w:tcPr>
            <w:tcW w:w="8945" w:type="dxa"/>
          </w:tcPr>
          <w:p w:rsidR="00B85A58" w:rsidRPr="00581057" w:rsidRDefault="005A61C7" w:rsidP="005A61C7">
            <w:pPr>
              <w:pStyle w:val="a5"/>
              <w:bidi/>
              <w:spacing w:before="80" w:beforeAutospacing="0" w:after="80" w:afterAutospacing="0"/>
              <w:ind w:left="96"/>
              <w:jc w:val="both"/>
              <w:rPr>
                <w:rFonts w:cs="BN Ima Font" w:hint="cs"/>
                <w:rtl/>
                <w:lang w:bidi="he-IL"/>
              </w:rPr>
            </w:pPr>
            <w:r w:rsidRPr="00581057">
              <w:rPr>
                <w:rFonts w:cs="BN Ima Font" w:hint="cs"/>
                <w:rtl/>
                <w:lang w:bidi="he-IL"/>
              </w:rPr>
              <w:t>הצלחת מלחמתו של דו</w:t>
            </w:r>
            <w:r w:rsidR="00B030C6" w:rsidRPr="00581057">
              <w:rPr>
                <w:rFonts w:cs="BN Ima Font" w:hint="cs"/>
                <w:rtl/>
                <w:lang w:bidi="he-IL"/>
              </w:rPr>
              <w:t>ד בן ישי ב</w:t>
            </w:r>
            <w:r w:rsidRPr="00581057">
              <w:rPr>
                <w:rFonts w:cs="BN Ima Font" w:hint="cs"/>
                <w:rtl/>
                <w:lang w:bidi="he-IL"/>
              </w:rPr>
              <w:t>מלחמה עם</w:t>
            </w:r>
            <w:r w:rsidR="00B030C6" w:rsidRPr="00581057">
              <w:rPr>
                <w:rFonts w:cs="BN Ima Font" w:hint="cs"/>
                <w:rtl/>
                <w:lang w:bidi="he-IL"/>
              </w:rPr>
              <w:t xml:space="preserve"> בני עמון. </w:t>
            </w:r>
          </w:p>
        </w:tc>
      </w:tr>
      <w:tr w:rsidR="00B85A58" w:rsidRPr="00FF736D">
        <w:trPr>
          <w:trHeight w:val="757"/>
        </w:trPr>
        <w:tc>
          <w:tcPr>
            <w:tcW w:w="2530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554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85A58" w:rsidRPr="00FF736D" w:rsidRDefault="006B43FC" w:rsidP="00F032B0">
            <w:pPr>
              <w:spacing w:before="240" w:after="40" w:line="240" w:lineRule="auto"/>
              <w:ind w:left="357" w:hanging="357"/>
              <w:jc w:val="center"/>
              <w:rPr>
                <w:rFonts w:cs="Guttman 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Guttman David" w:hint="cs"/>
                <w:b/>
                <w:bCs/>
                <w:sz w:val="20"/>
                <w:szCs w:val="20"/>
                <w:rtl/>
              </w:rPr>
              <w:t>שיבוץ</w:t>
            </w:r>
          </w:p>
        </w:tc>
        <w:tc>
          <w:tcPr>
            <w:tcW w:w="8945" w:type="dxa"/>
          </w:tcPr>
          <w:p w:rsidR="00B85A58" w:rsidRPr="00581057" w:rsidRDefault="00215983" w:rsidP="005A61C7">
            <w:pPr>
              <w:spacing w:before="80" w:after="80" w:line="24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581057">
              <w:rPr>
                <w:rFonts w:ascii="Times New Roman" w:eastAsia="Times New Roman" w:hAnsi="Times New Roman" w:cs="BN Ima Font" w:hint="cs"/>
                <w:color w:val="000000"/>
                <w:sz w:val="24"/>
                <w:szCs w:val="24"/>
                <w:rtl/>
              </w:rPr>
              <w:t xml:space="preserve">משיר השירים: </w:t>
            </w:r>
            <w:r w:rsidRPr="00581057">
              <w:rPr>
                <w:rFonts w:ascii="Times New Roman" w:eastAsia="Times New Roman" w:hAnsi="Times New Roman" w:cs="BN Ima Font"/>
                <w:color w:val="000000"/>
                <w:sz w:val="24"/>
                <w:szCs w:val="24"/>
                <w:rtl/>
              </w:rPr>
              <w:t>"דודי צח ואדום</w:t>
            </w:r>
            <w:r w:rsidRPr="00581057">
              <w:rPr>
                <w:rFonts w:ascii="Times New Roman" w:eastAsia="Times New Roman" w:hAnsi="Times New Roman" w:cs="BN Ima Font" w:hint="cs"/>
                <w:color w:val="000000"/>
                <w:sz w:val="24"/>
                <w:szCs w:val="24"/>
                <w:rtl/>
              </w:rPr>
              <w:t xml:space="preserve">"... "כפלח הרימון רקתך"  "אם תעירו ואם תעוררו את האהבה עד שתחפץ.."                                                                                            </w:t>
            </w:r>
            <w:r w:rsidR="005A61C7" w:rsidRPr="00581057">
              <w:rPr>
                <w:rFonts w:ascii="Times New Roman" w:eastAsia="Times New Roman" w:hAnsi="Times New Roman" w:cs="BN Ima Font" w:hint="cs"/>
                <w:color w:val="000000"/>
                <w:sz w:val="24"/>
                <w:szCs w:val="24"/>
                <w:rtl/>
              </w:rPr>
              <w:t>מעצים</w:t>
            </w:r>
            <w:r w:rsidRPr="00581057">
              <w:rPr>
                <w:rFonts w:ascii="Times New Roman" w:eastAsia="Times New Roman" w:hAnsi="Times New Roman" w:cs="BN Ima Font" w:hint="cs"/>
                <w:color w:val="000000"/>
                <w:sz w:val="24"/>
                <w:szCs w:val="24"/>
                <w:rtl/>
              </w:rPr>
              <w:t xml:space="preserve"> את החיבה והאהבה שחשה הרעיה לדודה, או לפי המשל שחש המשורר כחלק מעם ישראל לריבונו של עולם</w:t>
            </w:r>
            <w:r w:rsidRPr="00581057">
              <w:rPr>
                <w:rFonts w:ascii="Arial" w:hAnsi="Arial" w:cs="David" w:hint="cs"/>
                <w:sz w:val="24"/>
                <w:szCs w:val="24"/>
                <w:rtl/>
              </w:rPr>
              <w:t>.</w:t>
            </w:r>
          </w:p>
        </w:tc>
      </w:tr>
      <w:tr w:rsidR="00B85A58" w:rsidRPr="00FF736D">
        <w:trPr>
          <w:trHeight w:val="488"/>
        </w:trPr>
        <w:tc>
          <w:tcPr>
            <w:tcW w:w="2530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554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85A58" w:rsidRPr="00FF736D" w:rsidRDefault="006B43FC" w:rsidP="002C73DE">
            <w:pPr>
              <w:spacing w:before="120" w:after="40" w:line="240" w:lineRule="auto"/>
              <w:ind w:left="360" w:hanging="360"/>
              <w:jc w:val="center"/>
              <w:rPr>
                <w:rFonts w:cs="Guttman David"/>
                <w:b/>
                <w:bCs/>
                <w:sz w:val="20"/>
                <w:szCs w:val="20"/>
              </w:rPr>
            </w:pPr>
            <w:r>
              <w:rPr>
                <w:rFonts w:cs="Guttman David" w:hint="cs"/>
                <w:b/>
                <w:bCs/>
                <w:sz w:val="20"/>
                <w:szCs w:val="20"/>
                <w:rtl/>
              </w:rPr>
              <w:t>תמונה לשונית:</w:t>
            </w:r>
          </w:p>
        </w:tc>
        <w:tc>
          <w:tcPr>
            <w:tcW w:w="8945" w:type="dxa"/>
          </w:tcPr>
          <w:p w:rsidR="00B85A58" w:rsidRPr="00581057" w:rsidRDefault="00215983" w:rsidP="005A61C7">
            <w:pPr>
              <w:pStyle w:val="a5"/>
              <w:bidi/>
              <w:spacing w:before="80" w:beforeAutospacing="0" w:after="80" w:afterAutospacing="0"/>
              <w:ind w:left="96"/>
              <w:jc w:val="both"/>
              <w:rPr>
                <w:rFonts w:cs="BN Ima Font" w:hint="cs"/>
                <w:rtl/>
                <w:lang w:bidi="he-IL"/>
              </w:rPr>
            </w:pPr>
            <w:r w:rsidRPr="00581057">
              <w:rPr>
                <w:rFonts w:cs="BN Ima Font" w:hint="cs"/>
                <w:rtl/>
                <w:lang w:bidi="he-IL"/>
              </w:rPr>
              <w:t>"מאת רקה כמו רימון..." הדוד החיוור עם הלחיים האדומות כמו רימון.</w:t>
            </w:r>
          </w:p>
        </w:tc>
      </w:tr>
      <w:tr w:rsidR="00B85A58" w:rsidRPr="00FF736D">
        <w:trPr>
          <w:trHeight w:val="487"/>
        </w:trPr>
        <w:tc>
          <w:tcPr>
            <w:tcW w:w="2530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554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85A58" w:rsidRPr="00965F7E" w:rsidRDefault="00B85A58" w:rsidP="002C73DE">
            <w:pPr>
              <w:spacing w:before="120" w:after="40" w:line="240" w:lineRule="auto"/>
              <w:ind w:left="360" w:hanging="360"/>
              <w:jc w:val="center"/>
              <w:rPr>
                <w:rFonts w:cs="Guttman David" w:hint="cs"/>
                <w:b/>
                <w:bCs/>
                <w:sz w:val="20"/>
                <w:szCs w:val="20"/>
                <w:rtl/>
              </w:rPr>
            </w:pPr>
            <w:r w:rsidRPr="00965F7E">
              <w:rPr>
                <w:rFonts w:ascii="Arial" w:hAnsi="Arial" w:cs="Guttman David"/>
                <w:b/>
                <w:bCs/>
                <w:color w:val="000000"/>
                <w:sz w:val="20"/>
                <w:szCs w:val="20"/>
                <w:rtl/>
              </w:rPr>
              <w:t>שאלות רטוריות:</w:t>
            </w:r>
          </w:p>
        </w:tc>
        <w:tc>
          <w:tcPr>
            <w:tcW w:w="8945" w:type="dxa"/>
          </w:tcPr>
          <w:p w:rsidR="002C73DE" w:rsidRPr="00581057" w:rsidRDefault="00215983" w:rsidP="005A61C7">
            <w:pPr>
              <w:pStyle w:val="a5"/>
              <w:bidi/>
              <w:spacing w:before="80" w:beforeAutospacing="0" w:after="80" w:afterAutospacing="0"/>
              <w:ind w:left="96"/>
              <w:jc w:val="both"/>
              <w:rPr>
                <w:rFonts w:cs="BN Ima Font" w:hint="cs"/>
                <w:rtl/>
                <w:lang w:bidi="he-IL"/>
              </w:rPr>
            </w:pPr>
            <w:r w:rsidRPr="00581057">
              <w:rPr>
                <w:rFonts w:cs="BN Ima Font" w:hint="cs"/>
                <w:rtl/>
                <w:lang w:bidi="he-IL"/>
              </w:rPr>
              <w:t xml:space="preserve">מה לך </w:t>
            </w:r>
            <w:r w:rsidR="005A61C7" w:rsidRPr="00581057">
              <w:rPr>
                <w:rFonts w:cs="BN Ima Font" w:hint="cs"/>
                <w:rtl/>
                <w:lang w:bidi="he-IL"/>
              </w:rPr>
              <w:t>יפהפיי</w:t>
            </w:r>
            <w:r w:rsidR="005A61C7" w:rsidRPr="00581057">
              <w:rPr>
                <w:rFonts w:cs="BN Ima Font" w:hint="eastAsia"/>
                <w:rtl/>
                <w:lang w:bidi="he-IL"/>
              </w:rPr>
              <w:t>ה</w:t>
            </w:r>
            <w:r w:rsidRPr="00581057">
              <w:rPr>
                <w:rFonts w:cs="BN Ima Font" w:hint="cs"/>
                <w:rtl/>
                <w:lang w:bidi="he-IL"/>
              </w:rPr>
              <w:t xml:space="preserve">, כי תעוררי אהבה...? הרי ה' יודע </w:t>
            </w:r>
            <w:r w:rsidR="00724D04" w:rsidRPr="00581057">
              <w:rPr>
                <w:rFonts w:cs="BN Ima Font" w:hint="cs"/>
                <w:rtl/>
                <w:lang w:bidi="he-IL"/>
              </w:rPr>
              <w:t xml:space="preserve">על </w:t>
            </w:r>
            <w:r w:rsidR="002C73DE" w:rsidRPr="00581057">
              <w:rPr>
                <w:rFonts w:cs="BN Ima Font" w:hint="cs"/>
                <w:rtl/>
                <w:lang w:bidi="he-IL"/>
              </w:rPr>
              <w:t>ניסיונ</w:t>
            </w:r>
            <w:r w:rsidR="002C73DE" w:rsidRPr="00581057">
              <w:rPr>
                <w:rFonts w:cs="BN Ima Font" w:hint="eastAsia"/>
                <w:rtl/>
                <w:lang w:bidi="he-IL"/>
              </w:rPr>
              <w:t>ה</w:t>
            </w:r>
            <w:r w:rsidR="00724D04" w:rsidRPr="00581057">
              <w:rPr>
                <w:rFonts w:cs="BN Ima Font" w:hint="cs"/>
                <w:rtl/>
                <w:lang w:bidi="he-IL"/>
              </w:rPr>
              <w:t xml:space="preserve"> של כנסת ישראל להתקרב ולעורר אהבה... </w:t>
            </w:r>
          </w:p>
          <w:p w:rsidR="00B85A58" w:rsidRPr="00581057" w:rsidRDefault="002C73DE" w:rsidP="005A61C7">
            <w:pPr>
              <w:pStyle w:val="a5"/>
              <w:bidi/>
              <w:spacing w:before="80" w:beforeAutospacing="0" w:after="80" w:afterAutospacing="0"/>
              <w:ind w:left="96"/>
              <w:jc w:val="both"/>
              <w:rPr>
                <w:rFonts w:cs="BN Ima Font" w:hint="cs"/>
                <w:rtl/>
                <w:lang w:bidi="he-IL"/>
              </w:rPr>
            </w:pPr>
            <w:r w:rsidRPr="00581057">
              <w:rPr>
                <w:rFonts w:cs="BN Ima Font" w:hint="cs"/>
                <w:rtl/>
                <w:lang w:bidi="he-IL"/>
              </w:rPr>
              <w:t xml:space="preserve">הוא </w:t>
            </w:r>
            <w:r w:rsidR="00724D04" w:rsidRPr="00581057">
              <w:rPr>
                <w:rFonts w:cs="BN Ima Font" w:hint="cs"/>
                <w:rtl/>
                <w:lang w:bidi="he-IL"/>
              </w:rPr>
              <w:t>שואל בכל זאת, כדי ליצור שיחה עימה.</w:t>
            </w:r>
          </w:p>
        </w:tc>
      </w:tr>
      <w:tr w:rsidR="002C73DE" w:rsidRPr="00FF736D">
        <w:trPr>
          <w:trHeight w:val="446"/>
        </w:trPr>
        <w:tc>
          <w:tcPr>
            <w:tcW w:w="2530" w:type="dxa"/>
            <w:vMerge/>
          </w:tcPr>
          <w:p w:rsidR="002C73DE" w:rsidRPr="00FF736D" w:rsidRDefault="002C73DE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554" w:type="dxa"/>
            <w:vMerge/>
          </w:tcPr>
          <w:p w:rsidR="002C73DE" w:rsidRPr="00FF736D" w:rsidRDefault="002C73DE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2C73DE" w:rsidRDefault="002C73DE" w:rsidP="002C73DE">
            <w:pPr>
              <w:spacing w:before="120" w:after="40" w:line="240" w:lineRule="auto"/>
              <w:ind w:left="360" w:hanging="360"/>
              <w:jc w:val="center"/>
              <w:rPr>
                <w:rFonts w:cs="Guttman 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Guttman David" w:hint="cs"/>
                <w:b/>
                <w:bCs/>
                <w:sz w:val="20"/>
                <w:szCs w:val="20"/>
                <w:rtl/>
              </w:rPr>
              <w:t>ריבוי פעלים</w:t>
            </w:r>
          </w:p>
        </w:tc>
        <w:tc>
          <w:tcPr>
            <w:tcW w:w="8945" w:type="dxa"/>
          </w:tcPr>
          <w:p w:rsidR="002C73DE" w:rsidRPr="00581057" w:rsidRDefault="002C73DE" w:rsidP="005A61C7">
            <w:pPr>
              <w:pStyle w:val="a5"/>
              <w:bidi/>
              <w:spacing w:before="80" w:beforeAutospacing="0" w:after="80" w:afterAutospacing="0"/>
              <w:ind w:left="96"/>
              <w:jc w:val="both"/>
              <w:rPr>
                <w:rFonts w:cs="BN Ima Font" w:hint="cs"/>
                <w:rtl/>
                <w:lang w:bidi="he-IL"/>
              </w:rPr>
            </w:pPr>
            <w:r w:rsidRPr="00581057">
              <w:rPr>
                <w:rFonts w:cs="BN Ima Font" w:hint="cs"/>
                <w:rtl/>
                <w:lang w:bidi="he-IL"/>
              </w:rPr>
              <w:t>"רוץ", "צא נא", "וצלח"</w:t>
            </w:r>
            <w:r w:rsidR="005A61C7" w:rsidRPr="00581057">
              <w:rPr>
                <w:rFonts w:cs="BN Ima Font" w:hint="cs"/>
                <w:rtl/>
                <w:lang w:bidi="he-IL"/>
              </w:rPr>
              <w:t xml:space="preserve"> </w:t>
            </w:r>
            <w:r w:rsidR="005A61C7" w:rsidRPr="00581057">
              <w:rPr>
                <w:rFonts w:cs="BN Ima Font"/>
                <w:rtl/>
                <w:lang w:bidi="he-IL"/>
              </w:rPr>
              <w:t>–</w:t>
            </w:r>
            <w:r w:rsidR="005A61C7" w:rsidRPr="00581057">
              <w:rPr>
                <w:rFonts w:cs="BN Ima Font" w:hint="cs"/>
                <w:rtl/>
                <w:lang w:bidi="he-IL"/>
              </w:rPr>
              <w:t xml:space="preserve"> מדגיש את דחיפות הבקשה של כנסת ישראל לגאולה.</w:t>
            </w:r>
          </w:p>
        </w:tc>
      </w:tr>
      <w:tr w:rsidR="00B85A58" w:rsidRPr="00FF736D">
        <w:trPr>
          <w:trHeight w:val="446"/>
        </w:trPr>
        <w:tc>
          <w:tcPr>
            <w:tcW w:w="2530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554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85A58" w:rsidRPr="00FF736D" w:rsidRDefault="006B43FC" w:rsidP="002C73DE">
            <w:pPr>
              <w:spacing w:before="120" w:after="40" w:line="240" w:lineRule="auto"/>
              <w:ind w:left="360" w:hanging="360"/>
              <w:jc w:val="center"/>
              <w:rPr>
                <w:rFonts w:cs="Guttman David" w:hint="cs"/>
                <w:b/>
                <w:bCs/>
                <w:sz w:val="20"/>
                <w:szCs w:val="20"/>
              </w:rPr>
            </w:pPr>
            <w:r>
              <w:rPr>
                <w:rFonts w:cs="Guttman David" w:hint="cs"/>
                <w:b/>
                <w:bCs/>
                <w:sz w:val="20"/>
                <w:szCs w:val="20"/>
                <w:rtl/>
              </w:rPr>
              <w:t>פניה לחושים</w:t>
            </w:r>
          </w:p>
        </w:tc>
        <w:tc>
          <w:tcPr>
            <w:tcW w:w="8945" w:type="dxa"/>
          </w:tcPr>
          <w:p w:rsidR="00B85A58" w:rsidRPr="00581057" w:rsidRDefault="00724D04" w:rsidP="005A61C7">
            <w:pPr>
              <w:pStyle w:val="a5"/>
              <w:bidi/>
              <w:spacing w:before="80" w:beforeAutospacing="0" w:after="80" w:afterAutospacing="0"/>
              <w:ind w:left="96"/>
              <w:jc w:val="both"/>
              <w:rPr>
                <w:rFonts w:cs="BN Ima Font" w:hint="cs"/>
                <w:rtl/>
                <w:lang w:bidi="he-IL"/>
              </w:rPr>
            </w:pPr>
            <w:r w:rsidRPr="00581057">
              <w:rPr>
                <w:rFonts w:cs="BN Ima Font" w:hint="cs"/>
                <w:b/>
                <w:bCs/>
                <w:rtl/>
                <w:lang w:bidi="he-IL"/>
              </w:rPr>
              <w:t>שמיעת</w:t>
            </w:r>
            <w:r w:rsidRPr="00581057">
              <w:rPr>
                <w:rFonts w:cs="BN Ima Font" w:hint="cs"/>
                <w:rtl/>
                <w:lang w:bidi="he-IL"/>
              </w:rPr>
              <w:t xml:space="preserve"> הפעמונים שבמעיל הכהן הגדול,</w:t>
            </w:r>
            <w:r w:rsidRPr="00581057">
              <w:rPr>
                <w:rFonts w:cs="BN Ima Font" w:hint="cs"/>
                <w:b/>
                <w:bCs/>
                <w:rtl/>
                <w:lang w:bidi="he-IL"/>
              </w:rPr>
              <w:t xml:space="preserve"> ראיית</w:t>
            </w:r>
            <w:r w:rsidRPr="00581057">
              <w:rPr>
                <w:rFonts w:cs="BN Ima Font" w:hint="cs"/>
                <w:rtl/>
                <w:lang w:bidi="he-IL"/>
              </w:rPr>
              <w:t xml:space="preserve"> המעיל</w:t>
            </w:r>
          </w:p>
        </w:tc>
      </w:tr>
      <w:tr w:rsidR="00B85A58" w:rsidRPr="00FF736D">
        <w:trPr>
          <w:trHeight w:val="524"/>
        </w:trPr>
        <w:tc>
          <w:tcPr>
            <w:tcW w:w="2530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554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85A58" w:rsidRPr="00FF736D" w:rsidRDefault="006B43FC" w:rsidP="00F032B0">
            <w:pPr>
              <w:spacing w:before="360" w:after="40" w:line="240" w:lineRule="auto"/>
              <w:ind w:left="357" w:hanging="357"/>
              <w:jc w:val="center"/>
              <w:rPr>
                <w:rFonts w:cs="Guttman David" w:hint="cs"/>
                <w:b/>
                <w:bCs/>
                <w:sz w:val="20"/>
                <w:szCs w:val="20"/>
              </w:rPr>
            </w:pPr>
            <w:r>
              <w:rPr>
                <w:rFonts w:cs="Guttman David" w:hint="cs"/>
                <w:b/>
                <w:bCs/>
                <w:sz w:val="20"/>
                <w:szCs w:val="20"/>
                <w:rtl/>
              </w:rPr>
              <w:t>חזרה</w:t>
            </w:r>
          </w:p>
        </w:tc>
        <w:tc>
          <w:tcPr>
            <w:tcW w:w="8945" w:type="dxa"/>
          </w:tcPr>
          <w:p w:rsidR="00B85A58" w:rsidRPr="00581057" w:rsidRDefault="00724D04" w:rsidP="005A61C7">
            <w:pPr>
              <w:pStyle w:val="a5"/>
              <w:bidi/>
              <w:spacing w:before="80" w:beforeAutospacing="0" w:after="80" w:afterAutospacing="0"/>
              <w:ind w:left="96"/>
              <w:jc w:val="both"/>
              <w:rPr>
                <w:rFonts w:cs="BN Ima Font" w:hint="cs"/>
                <w:rtl/>
                <w:lang w:bidi="he-IL"/>
              </w:rPr>
            </w:pPr>
            <w:r w:rsidRPr="00581057">
              <w:rPr>
                <w:rFonts w:cs="BN Ima Font" w:hint="cs"/>
                <w:rtl/>
                <w:lang w:bidi="he-IL"/>
              </w:rPr>
              <w:t>"שלום לך</w:t>
            </w:r>
            <w:r w:rsidR="002C73DE" w:rsidRPr="00581057">
              <w:rPr>
                <w:rFonts w:cs="BN Ima Font" w:hint="cs"/>
                <w:rtl/>
                <w:lang w:bidi="he-IL"/>
              </w:rPr>
              <w:t xml:space="preserve"> </w:t>
            </w:r>
            <w:r w:rsidRPr="00581057">
              <w:rPr>
                <w:rFonts w:cs="BN Ima Font" w:hint="cs"/>
                <w:rtl/>
                <w:lang w:bidi="he-IL"/>
              </w:rPr>
              <w:t>.</w:t>
            </w:r>
            <w:r w:rsidR="002C73DE" w:rsidRPr="00581057">
              <w:rPr>
                <w:rFonts w:cs="BN Ima Font" w:hint="cs"/>
                <w:rtl/>
                <w:lang w:bidi="he-IL"/>
              </w:rPr>
              <w:t xml:space="preserve">." </w:t>
            </w:r>
            <w:r w:rsidR="002C73DE" w:rsidRPr="00581057">
              <w:rPr>
                <w:rFonts w:ascii="Arial" w:hAnsi="Arial" w:cs="Arial"/>
                <w:lang w:bidi="he-IL"/>
              </w:rPr>
              <w:t>X</w:t>
            </w:r>
            <w:r w:rsidR="002C73DE" w:rsidRPr="00581057">
              <w:rPr>
                <w:rFonts w:cs="BN Ima Font" w:hint="cs"/>
                <w:rtl/>
                <w:lang w:bidi="he-IL"/>
              </w:rPr>
              <w:t xml:space="preserve"> 2</w:t>
            </w:r>
            <w:r w:rsidR="002C73DE" w:rsidRPr="00581057">
              <w:rPr>
                <w:rFonts w:cs="BN Ima Font"/>
                <w:lang w:bidi="he-IL"/>
              </w:rPr>
              <w:t xml:space="preserve"> </w:t>
            </w:r>
            <w:r w:rsidRPr="00581057">
              <w:rPr>
                <w:rFonts w:cs="BN Ima Font" w:hint="cs"/>
                <w:rtl/>
                <w:lang w:bidi="he-IL"/>
              </w:rPr>
              <w:t>, מדגיש את הפנייה של כנסת ישראל לקב"ה.</w:t>
            </w:r>
          </w:p>
          <w:p w:rsidR="005A61C7" w:rsidRPr="00581057" w:rsidRDefault="005A61C7" w:rsidP="005A61C7">
            <w:pPr>
              <w:pStyle w:val="NormalWeb"/>
              <w:spacing w:before="80" w:after="80" w:line="240" w:lineRule="auto"/>
              <w:rPr>
                <w:rFonts w:eastAsia="Times New Roman" w:cs="BN Ima Font" w:hint="cs"/>
                <w:color w:val="000000"/>
                <w:rtl/>
              </w:rPr>
            </w:pPr>
            <w:r w:rsidRPr="00581057">
              <w:rPr>
                <w:rFonts w:eastAsia="Times New Roman" w:cs="BN Ima Font" w:hint="cs"/>
                <w:color w:val="000000"/>
                <w:rtl/>
              </w:rPr>
              <w:t xml:space="preserve">"תעוררי אהבה" </w:t>
            </w:r>
            <w:r w:rsidRPr="00581057">
              <w:rPr>
                <w:rFonts w:eastAsia="Times New Roman" w:cs="BN Ima Font"/>
                <w:color w:val="000000"/>
                <w:rtl/>
              </w:rPr>
              <w:t>–</w:t>
            </w:r>
            <w:r w:rsidRPr="00581057">
              <w:rPr>
                <w:rFonts w:eastAsia="Times New Roman" w:cs="BN Ima Font" w:hint="cs"/>
                <w:color w:val="000000"/>
                <w:rtl/>
              </w:rPr>
              <w:t xml:space="preserve"> להעיר את האהבה, "תחפוץ אהבה" </w:t>
            </w:r>
            <w:r w:rsidRPr="00581057">
              <w:rPr>
                <w:rFonts w:eastAsia="Times New Roman" w:cs="BN Ima Font"/>
                <w:color w:val="000000"/>
                <w:rtl/>
              </w:rPr>
              <w:t>–</w:t>
            </w:r>
            <w:r w:rsidRPr="00581057">
              <w:rPr>
                <w:rFonts w:eastAsia="Times New Roman" w:cs="BN Ima Font" w:hint="cs"/>
                <w:color w:val="000000"/>
                <w:rtl/>
              </w:rPr>
              <w:t xml:space="preserve"> רצון עז, ביטוי חזק יותר.</w:t>
            </w:r>
          </w:p>
        </w:tc>
      </w:tr>
      <w:tr w:rsidR="00B85A58" w:rsidRPr="00FF736D">
        <w:trPr>
          <w:trHeight w:val="448"/>
        </w:trPr>
        <w:tc>
          <w:tcPr>
            <w:tcW w:w="2530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554" w:type="dxa"/>
            <w:vMerge/>
          </w:tcPr>
          <w:p w:rsidR="00B85A58" w:rsidRPr="00FF736D" w:rsidRDefault="00B85A58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85A58" w:rsidRPr="00FF736D" w:rsidRDefault="00B85A58" w:rsidP="002C73DE">
            <w:pPr>
              <w:spacing w:before="120" w:after="40" w:line="240" w:lineRule="auto"/>
              <w:ind w:left="360" w:hanging="360"/>
              <w:jc w:val="center"/>
              <w:rPr>
                <w:rFonts w:cs="Guttman David" w:hint="cs"/>
                <w:b/>
                <w:bCs/>
                <w:sz w:val="20"/>
                <w:szCs w:val="20"/>
              </w:rPr>
            </w:pPr>
            <w:r>
              <w:rPr>
                <w:rFonts w:cs="Guttman David" w:hint="cs"/>
                <w:b/>
                <w:bCs/>
                <w:sz w:val="20"/>
                <w:szCs w:val="20"/>
                <w:rtl/>
              </w:rPr>
              <w:t>תפארת החתימה</w:t>
            </w:r>
          </w:p>
        </w:tc>
        <w:tc>
          <w:tcPr>
            <w:tcW w:w="8945" w:type="dxa"/>
          </w:tcPr>
          <w:p w:rsidR="00B85A58" w:rsidRPr="00581057" w:rsidRDefault="00724D04" w:rsidP="005A61C7">
            <w:pPr>
              <w:pStyle w:val="a5"/>
              <w:bidi/>
              <w:spacing w:before="80" w:beforeAutospacing="0" w:after="80" w:afterAutospacing="0"/>
              <w:ind w:left="96"/>
              <w:jc w:val="both"/>
              <w:rPr>
                <w:rFonts w:cs="BN Ima Font" w:hint="cs"/>
                <w:rtl/>
                <w:lang w:bidi="he-IL"/>
              </w:rPr>
            </w:pPr>
            <w:r w:rsidRPr="00581057">
              <w:rPr>
                <w:rFonts w:cs="BN Ima Font" w:hint="cs"/>
                <w:rtl/>
                <w:lang w:bidi="he-IL"/>
              </w:rPr>
              <w:t>סיום השיר בהכרזה חגיגית ובתיאור מיוחד</w:t>
            </w:r>
            <w:r w:rsidR="005A61C7" w:rsidRPr="00581057">
              <w:rPr>
                <w:rFonts w:cs="BN Ima Font" w:hint="cs"/>
                <w:rtl/>
                <w:lang w:bidi="he-IL"/>
              </w:rPr>
              <w:t xml:space="preserve"> -</w:t>
            </w:r>
            <w:r w:rsidRPr="00581057">
              <w:rPr>
                <w:rFonts w:cs="BN Ima Font" w:hint="cs"/>
                <w:rtl/>
                <w:lang w:bidi="he-IL"/>
              </w:rPr>
              <w:t xml:space="preserve"> כש</w:t>
            </w:r>
            <w:r w:rsidR="005A61C7" w:rsidRPr="00581057">
              <w:rPr>
                <w:rFonts w:cs="BN Ima Font" w:hint="cs"/>
                <w:rtl/>
                <w:lang w:bidi="he-IL"/>
              </w:rPr>
              <w:t>י</w:t>
            </w:r>
            <w:r w:rsidRPr="00581057">
              <w:rPr>
                <w:rFonts w:cs="BN Ima Font" w:hint="cs"/>
                <w:rtl/>
                <w:lang w:bidi="he-IL"/>
              </w:rPr>
              <w:t>גיע זמן הגאולה, היא תרד כטל חרמון-בברכת שפע.</w:t>
            </w:r>
          </w:p>
        </w:tc>
      </w:tr>
    </w:tbl>
    <w:p w:rsidR="00B85A58" w:rsidRPr="00FF736D" w:rsidRDefault="00B85A58" w:rsidP="00B85A58">
      <w:pPr>
        <w:spacing w:after="0"/>
        <w:rPr>
          <w:rFonts w:cs="Guttman David" w:hint="cs"/>
          <w:sz w:val="2"/>
          <w:szCs w:val="2"/>
          <w:rtl/>
        </w:rPr>
      </w:pPr>
    </w:p>
    <w:p w:rsidR="00B85A58" w:rsidRPr="00A21844" w:rsidRDefault="00B85A58" w:rsidP="00E84F9A">
      <w:pPr>
        <w:spacing w:before="240" w:after="0" w:line="240" w:lineRule="auto"/>
        <w:jc w:val="center"/>
        <w:rPr>
          <w:rFonts w:cs="Guttman David"/>
          <w:b/>
          <w:bCs/>
          <w:shadow/>
          <w:sz w:val="28"/>
          <w:szCs w:val="28"/>
        </w:rPr>
      </w:pPr>
      <w:r w:rsidRPr="00A21844">
        <w:rPr>
          <w:rFonts w:cs="Guttman David" w:hint="cs"/>
          <w:b/>
          <w:bCs/>
          <w:shadow/>
          <w:sz w:val="28"/>
          <w:szCs w:val="28"/>
          <w:rtl/>
        </w:rPr>
        <w:t xml:space="preserve"> </w:t>
      </w:r>
      <w:r w:rsidRPr="00581057">
        <w:rPr>
          <w:rFonts w:cs="Guttman David" w:hint="cs"/>
          <w:shadow/>
          <w:sz w:val="28"/>
          <w:szCs w:val="28"/>
          <w:rtl/>
        </w:rPr>
        <w:t>סיכום ה</w:t>
      </w:r>
      <w:r w:rsidR="00E84F9A" w:rsidRPr="00581057">
        <w:rPr>
          <w:rFonts w:cs="Guttman David" w:hint="cs"/>
          <w:shadow/>
          <w:sz w:val="28"/>
          <w:szCs w:val="28"/>
          <w:rtl/>
        </w:rPr>
        <w:t>פיוט</w:t>
      </w:r>
      <w:r w:rsidRPr="00A21844">
        <w:rPr>
          <w:rFonts w:cs="Guttman David" w:hint="cs"/>
          <w:b/>
          <w:bCs/>
          <w:shadow/>
          <w:sz w:val="28"/>
          <w:szCs w:val="28"/>
          <w:rtl/>
        </w:rPr>
        <w:t xml:space="preserve"> "</w:t>
      </w:r>
      <w:r w:rsidR="00A93304">
        <w:rPr>
          <w:rFonts w:cs="Guttman David" w:hint="cs"/>
          <w:b/>
          <w:bCs/>
          <w:shadow/>
          <w:sz w:val="28"/>
          <w:szCs w:val="28"/>
          <w:rtl/>
        </w:rPr>
        <w:t>שלום לך דודי</w:t>
      </w:r>
      <w:r w:rsidRPr="00A21844">
        <w:rPr>
          <w:rFonts w:cs="Guttman David" w:hint="cs"/>
          <w:b/>
          <w:bCs/>
          <w:shadow/>
          <w:sz w:val="28"/>
          <w:szCs w:val="28"/>
          <w:rtl/>
        </w:rPr>
        <w:t>"</w:t>
      </w:r>
    </w:p>
    <w:p w:rsidR="00B85A58" w:rsidRDefault="00B85A58">
      <w:pPr>
        <w:rPr>
          <w:rtl/>
        </w:rPr>
        <w:sectPr w:rsidR="00B85A58" w:rsidSect="00B85A58">
          <w:footerReference w:type="default" r:id="rId7"/>
          <w:pgSz w:w="16838" w:h="11906" w:orient="landscape"/>
          <w:pgMar w:top="426" w:right="720" w:bottom="720" w:left="720" w:header="708" w:footer="708" w:gutter="0"/>
          <w:cols w:space="708"/>
          <w:bidi/>
          <w:rtlGutter/>
          <w:docGrid w:linePitch="360"/>
        </w:sectPr>
      </w:pPr>
    </w:p>
    <w:p w:rsidR="00B85A58" w:rsidRDefault="00B85A58" w:rsidP="00B85A58">
      <w:pPr>
        <w:pStyle w:val="a40"/>
        <w:bidi/>
        <w:spacing w:before="0" w:beforeAutospacing="0" w:after="0" w:afterAutospacing="0" w:line="480" w:lineRule="auto"/>
        <w:ind w:left="96" w:right="567"/>
        <w:rPr>
          <w:rFonts w:cs="David" w:hint="cs"/>
          <w:b/>
          <w:bCs/>
          <w:color w:val="000000"/>
          <w:sz w:val="32"/>
          <w:szCs w:val="32"/>
          <w:rtl/>
        </w:rPr>
      </w:pPr>
      <w:r>
        <w:rPr>
          <w:rFonts w:cs="David" w:hint="cs"/>
          <w:b/>
          <w:bCs/>
          <w:color w:val="000000"/>
          <w:sz w:val="32"/>
          <w:szCs w:val="32"/>
          <w:rtl/>
        </w:rPr>
        <w:lastRenderedPageBreak/>
        <w:t xml:space="preserve">              </w:t>
      </w:r>
    </w:p>
    <w:p w:rsidR="00B85A58" w:rsidRDefault="007A18A3" w:rsidP="00B85A58">
      <w:pPr>
        <w:pStyle w:val="a40"/>
        <w:bidi/>
        <w:spacing w:before="0" w:beforeAutospacing="0" w:after="0" w:afterAutospacing="0" w:line="480" w:lineRule="auto"/>
        <w:ind w:left="96" w:right="1134"/>
        <w:jc w:val="center"/>
        <w:rPr>
          <w:rFonts w:cs="Petel" w:hint="cs"/>
          <w:b/>
          <w:bCs/>
          <w:color w:val="000000"/>
          <w:sz w:val="32"/>
          <w:szCs w:val="32"/>
          <w:rtl/>
        </w:rPr>
      </w:pPr>
      <w:r>
        <w:rPr>
          <w:rFonts w:cs="Petel" w:hint="cs"/>
          <w:b/>
          <w:bCs/>
          <w:color w:val="000000"/>
          <w:sz w:val="32"/>
          <w:szCs w:val="32"/>
          <w:rtl/>
        </w:rPr>
        <w:t>שלום לך דודי/ רשב"ג</w:t>
      </w:r>
    </w:p>
    <w:p w:rsidR="001C6036" w:rsidRPr="001C6036" w:rsidRDefault="001C6036" w:rsidP="001C6036">
      <w:pPr>
        <w:pStyle w:val="a40"/>
        <w:bidi/>
        <w:spacing w:before="0" w:beforeAutospacing="0" w:after="0" w:afterAutospacing="0" w:line="480" w:lineRule="auto"/>
        <w:ind w:left="96" w:right="1134"/>
        <w:jc w:val="center"/>
        <w:rPr>
          <w:rFonts w:cs="Petel" w:hint="cs"/>
          <w:b/>
          <w:bCs/>
          <w:color w:val="000000"/>
          <w:sz w:val="10"/>
          <w:szCs w:val="10"/>
          <w:rtl/>
        </w:rPr>
      </w:pPr>
    </w:p>
    <w:p w:rsidR="007A18A3" w:rsidRPr="004777D1" w:rsidRDefault="007A18A3" w:rsidP="007A18A3">
      <w:pPr>
        <w:spacing w:after="0" w:line="480" w:lineRule="auto"/>
        <w:jc w:val="both"/>
        <w:rPr>
          <w:rFonts w:cs="David" w:hint="cs"/>
          <w:b/>
          <w:bCs/>
          <w:sz w:val="28"/>
          <w:szCs w:val="28"/>
          <w:rtl/>
        </w:rPr>
      </w:pPr>
      <w:r w:rsidRPr="004777D1">
        <w:rPr>
          <w:rFonts w:cs="David" w:hint="cs"/>
          <w:b/>
          <w:bCs/>
          <w:sz w:val="28"/>
          <w:szCs w:val="28"/>
          <w:rtl/>
        </w:rPr>
        <w:t>שָׁלוֹם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לְךָ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דּוֹדִי</w:t>
      </w:r>
      <w:r w:rsidRPr="004777D1">
        <w:rPr>
          <w:rFonts w:cs="David"/>
          <w:b/>
          <w:bCs/>
          <w:color w:val="00B050"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הַצַּח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וְהָאַדְמוֹן</w:t>
      </w:r>
      <w:r w:rsidRPr="004777D1">
        <w:rPr>
          <w:rFonts w:cs="David"/>
          <w:b/>
          <w:bCs/>
          <w:sz w:val="28"/>
          <w:szCs w:val="28"/>
          <w:rtl/>
        </w:rPr>
        <w:t xml:space="preserve">  /  </w:t>
      </w:r>
      <w:r w:rsidRPr="004777D1">
        <w:rPr>
          <w:rFonts w:cs="David" w:hint="cs"/>
          <w:b/>
          <w:bCs/>
          <w:sz w:val="28"/>
          <w:szCs w:val="28"/>
          <w:rtl/>
        </w:rPr>
        <w:t>שָׁלוֹם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לְךָ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מֵאֵת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רַקָּה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color w:val="000000"/>
          <w:sz w:val="28"/>
          <w:szCs w:val="28"/>
          <w:rtl/>
        </w:rPr>
        <w:t>כְמוֹ</w:t>
      </w:r>
      <w:r w:rsidRPr="004777D1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color w:val="000000"/>
          <w:sz w:val="28"/>
          <w:szCs w:val="28"/>
          <w:rtl/>
        </w:rPr>
        <w:t>רִמּוֹן</w:t>
      </w:r>
    </w:p>
    <w:p w:rsidR="007A18A3" w:rsidRPr="00581057" w:rsidRDefault="007A18A3" w:rsidP="00F032B0">
      <w:pPr>
        <w:spacing w:after="0" w:line="480" w:lineRule="auto"/>
        <w:jc w:val="both"/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</w:pPr>
      <w:r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>שלום לך דודי היפה בצבעי לבן ואדום</w:t>
      </w:r>
      <w:r w:rsidR="00F032B0"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 xml:space="preserve"> /</w:t>
      </w:r>
      <w:r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 xml:space="preserve"> שלום לך מאת הרעיה שרקתה </w:t>
      </w:r>
      <w:r w:rsidR="00F032B0"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 xml:space="preserve">(=לחי) </w:t>
      </w:r>
      <w:r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>אדומה כמו רימון</w:t>
      </w:r>
    </w:p>
    <w:p w:rsidR="007A18A3" w:rsidRPr="004777D1" w:rsidRDefault="007A18A3" w:rsidP="007A18A3">
      <w:pPr>
        <w:spacing w:after="0" w:line="480" w:lineRule="auto"/>
        <w:rPr>
          <w:rFonts w:cs="David" w:hint="cs"/>
          <w:b/>
          <w:bCs/>
          <w:sz w:val="28"/>
          <w:szCs w:val="28"/>
          <w:rtl/>
        </w:rPr>
      </w:pPr>
      <w:r w:rsidRPr="004777D1">
        <w:rPr>
          <w:rFonts w:cs="David" w:hint="cs"/>
          <w:b/>
          <w:bCs/>
          <w:sz w:val="28"/>
          <w:szCs w:val="28"/>
          <w:rtl/>
        </w:rPr>
        <w:t>לִקְרַאת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אֲחוֹתַךְ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רוּץ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צֵא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נָא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לְהוֹשִׁיעָהּ</w:t>
      </w:r>
      <w:r w:rsidRPr="004777D1">
        <w:rPr>
          <w:rFonts w:cs="David"/>
          <w:b/>
          <w:bCs/>
          <w:sz w:val="28"/>
          <w:szCs w:val="28"/>
          <w:rtl/>
        </w:rPr>
        <w:t xml:space="preserve">  /  </w:t>
      </w:r>
      <w:r w:rsidRPr="004777D1">
        <w:rPr>
          <w:rFonts w:cs="David" w:hint="cs"/>
          <w:b/>
          <w:bCs/>
          <w:sz w:val="28"/>
          <w:szCs w:val="28"/>
          <w:rtl/>
        </w:rPr>
        <w:t>וּצְלַח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כְּבֶן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יִשַּׁי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רַבַּת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בְּנֵי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עַמּוֹן</w:t>
      </w:r>
    </w:p>
    <w:p w:rsidR="007A18A3" w:rsidRPr="00581057" w:rsidRDefault="007A18A3" w:rsidP="002C73DE">
      <w:pPr>
        <w:spacing w:after="0" w:line="480" w:lineRule="auto"/>
        <w:jc w:val="both"/>
        <w:rPr>
          <w:rFonts w:cs="David"/>
          <w:sz w:val="24"/>
          <w:szCs w:val="24"/>
          <w:rtl/>
        </w:rPr>
      </w:pPr>
      <w:r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 xml:space="preserve">רוץ מהר להציל את אחותך </w:t>
      </w:r>
      <w:r w:rsidR="00F032B0"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 xml:space="preserve">/ </w:t>
      </w:r>
      <w:r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>ותצליח כמו דוד המלך שניצח בקרב רבת בני עמון.</w:t>
      </w:r>
      <w:r w:rsidRPr="00581057">
        <w:rPr>
          <w:rFonts w:cs="David" w:hint="cs"/>
          <w:sz w:val="24"/>
          <w:szCs w:val="24"/>
          <w:rtl/>
        </w:rPr>
        <w:t xml:space="preserve"> </w:t>
      </w:r>
    </w:p>
    <w:p w:rsidR="000352C5" w:rsidRPr="004777D1" w:rsidRDefault="000352C5" w:rsidP="000352C5">
      <w:pPr>
        <w:spacing w:after="0" w:line="480" w:lineRule="auto"/>
        <w:rPr>
          <w:rFonts w:cs="David" w:hint="cs"/>
          <w:b/>
          <w:bCs/>
          <w:sz w:val="28"/>
          <w:szCs w:val="28"/>
          <w:rtl/>
        </w:rPr>
      </w:pPr>
      <w:r w:rsidRPr="004777D1">
        <w:rPr>
          <w:rFonts w:cs="David" w:hint="cs"/>
          <w:b/>
          <w:bCs/>
          <w:sz w:val="28"/>
          <w:szCs w:val="28"/>
          <w:rtl/>
        </w:rPr>
        <w:t>מַה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לָּךְ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יְפֵה</w:t>
      </w:r>
      <w:r w:rsidRPr="004777D1">
        <w:rPr>
          <w:rFonts w:cs="David"/>
          <w:b/>
          <w:bCs/>
          <w:sz w:val="28"/>
          <w:szCs w:val="28"/>
          <w:rtl/>
        </w:rPr>
        <w:t>-</w:t>
      </w:r>
      <w:r w:rsidRPr="004777D1">
        <w:rPr>
          <w:rFonts w:cs="David" w:hint="cs"/>
          <w:b/>
          <w:bCs/>
          <w:sz w:val="28"/>
          <w:szCs w:val="28"/>
          <w:rtl/>
        </w:rPr>
        <w:t>פִיָּה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כִּי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תְעוֹרְרִי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אַהֲבָה</w:t>
      </w:r>
      <w:r w:rsidRPr="004777D1">
        <w:rPr>
          <w:rFonts w:cs="David"/>
          <w:b/>
          <w:bCs/>
          <w:sz w:val="28"/>
          <w:szCs w:val="28"/>
          <w:rtl/>
        </w:rPr>
        <w:t xml:space="preserve">  /  </w:t>
      </w:r>
      <w:r w:rsidRPr="004777D1">
        <w:rPr>
          <w:rFonts w:cs="David" w:hint="cs"/>
          <w:b/>
          <w:bCs/>
          <w:sz w:val="28"/>
          <w:szCs w:val="28"/>
          <w:rtl/>
        </w:rPr>
        <w:t>וּתְצַלְצְלִי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קוֹלֵךְ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כִּמְעִיל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בְּקוֹל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פַּעֲמוֹן</w:t>
      </w:r>
    </w:p>
    <w:p w:rsidR="000352C5" w:rsidRPr="00581057" w:rsidRDefault="000352C5" w:rsidP="00B13B67">
      <w:pPr>
        <w:spacing w:after="0" w:line="480" w:lineRule="auto"/>
        <w:rPr>
          <w:rFonts w:ascii="Arial" w:hAnsi="Arial" w:cs="David"/>
          <w:sz w:val="24"/>
          <w:szCs w:val="24"/>
          <w:rtl/>
        </w:rPr>
      </w:pPr>
      <w:r w:rsidRPr="00581057">
        <w:rPr>
          <w:rFonts w:ascii="Times New Roman" w:eastAsia="Times New Roman" w:hAnsi="Times New Roman" w:cs="BN Ima Font"/>
          <w:color w:val="000000"/>
          <w:sz w:val="24"/>
          <w:szCs w:val="24"/>
          <w:rtl/>
        </w:rPr>
        <w:t>מדוע</w:t>
      </w:r>
      <w:r w:rsidRPr="00581057">
        <w:rPr>
          <w:rFonts w:ascii="Arial" w:hAnsi="Arial" w:cs="David"/>
          <w:sz w:val="24"/>
          <w:szCs w:val="24"/>
          <w:rtl/>
        </w:rPr>
        <w:t xml:space="preserve"> </w:t>
      </w:r>
      <w:r w:rsidRPr="00581057">
        <w:rPr>
          <w:rFonts w:ascii="Times New Roman" w:eastAsia="Times New Roman" w:hAnsi="Times New Roman" w:cs="BN Ima Font"/>
          <w:color w:val="000000"/>
          <w:sz w:val="24"/>
          <w:szCs w:val="24"/>
          <w:rtl/>
        </w:rPr>
        <w:t>רעי</w:t>
      </w:r>
      <w:r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>י</w:t>
      </w:r>
      <w:r w:rsidRPr="00581057">
        <w:rPr>
          <w:rFonts w:ascii="Times New Roman" w:eastAsia="Times New Roman" w:hAnsi="Times New Roman" w:cs="BN Ima Font"/>
          <w:color w:val="000000"/>
          <w:sz w:val="24"/>
          <w:szCs w:val="24"/>
          <w:rtl/>
        </w:rPr>
        <w:t xml:space="preserve">תי </w:t>
      </w:r>
      <w:r w:rsidR="00F032B0"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 xml:space="preserve">היפה </w:t>
      </w:r>
      <w:r w:rsidRPr="00581057">
        <w:rPr>
          <w:rFonts w:ascii="Times New Roman" w:eastAsia="Times New Roman" w:hAnsi="Times New Roman" w:cs="BN Ima Font"/>
          <w:color w:val="000000"/>
          <w:sz w:val="24"/>
          <w:szCs w:val="24"/>
          <w:rtl/>
        </w:rPr>
        <w:t>את לוחצת</w:t>
      </w:r>
      <w:r w:rsidR="00F032B0"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>? /</w:t>
      </w:r>
      <w:r w:rsidRPr="00581057">
        <w:rPr>
          <w:rFonts w:ascii="Times New Roman" w:eastAsia="Times New Roman" w:hAnsi="Times New Roman" w:cs="BN Ima Font"/>
          <w:color w:val="000000"/>
          <w:sz w:val="24"/>
          <w:szCs w:val="24"/>
          <w:rtl/>
        </w:rPr>
        <w:t xml:space="preserve"> ומנסה לעורר</w:t>
      </w:r>
      <w:r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 xml:space="preserve"> את הגאולה בעזרת קולך הנעים?</w:t>
      </w:r>
    </w:p>
    <w:p w:rsidR="000352C5" w:rsidRPr="004777D1" w:rsidRDefault="000352C5" w:rsidP="000352C5">
      <w:pPr>
        <w:spacing w:after="0" w:line="480" w:lineRule="auto"/>
        <w:rPr>
          <w:rFonts w:cs="David" w:hint="cs"/>
          <w:b/>
          <w:bCs/>
          <w:sz w:val="28"/>
          <w:szCs w:val="28"/>
          <w:rtl/>
        </w:rPr>
      </w:pPr>
      <w:r w:rsidRPr="004777D1">
        <w:rPr>
          <w:rFonts w:cs="David" w:hint="cs"/>
          <w:b/>
          <w:bCs/>
          <w:sz w:val="28"/>
          <w:szCs w:val="28"/>
          <w:rtl/>
        </w:rPr>
        <w:t xml:space="preserve"> הָעֵת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אֲשֶׁר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תַּחְפֹּץ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אַהֲבָה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אֲחִישֶׁנָּה</w:t>
      </w:r>
      <w:r w:rsidRPr="004777D1">
        <w:rPr>
          <w:rFonts w:cs="David"/>
          <w:b/>
          <w:bCs/>
          <w:sz w:val="28"/>
          <w:szCs w:val="28"/>
          <w:rtl/>
        </w:rPr>
        <w:t xml:space="preserve">  /   </w:t>
      </w:r>
      <w:r w:rsidRPr="004777D1">
        <w:rPr>
          <w:rFonts w:cs="David" w:hint="cs"/>
          <w:b/>
          <w:bCs/>
          <w:sz w:val="28"/>
          <w:szCs w:val="28"/>
          <w:rtl/>
        </w:rPr>
        <w:t>עִתָּהּ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וְעָלַיִךְ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אֵרֵד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כְּטַל</w:t>
      </w:r>
      <w:r w:rsidRPr="004777D1">
        <w:rPr>
          <w:rFonts w:cs="David"/>
          <w:b/>
          <w:bCs/>
          <w:sz w:val="28"/>
          <w:szCs w:val="28"/>
          <w:rtl/>
        </w:rPr>
        <w:t xml:space="preserve"> </w:t>
      </w:r>
      <w:r w:rsidRPr="004777D1">
        <w:rPr>
          <w:rFonts w:cs="David" w:hint="cs"/>
          <w:b/>
          <w:bCs/>
          <w:sz w:val="28"/>
          <w:szCs w:val="28"/>
          <w:rtl/>
        </w:rPr>
        <w:t>חֶרְמוֹן</w:t>
      </w:r>
      <w:r w:rsidRPr="004777D1">
        <w:rPr>
          <w:rFonts w:cs="David"/>
          <w:b/>
          <w:bCs/>
          <w:sz w:val="28"/>
          <w:szCs w:val="28"/>
          <w:rtl/>
        </w:rPr>
        <w:t>.</w:t>
      </w:r>
    </w:p>
    <w:p w:rsidR="000352C5" w:rsidRPr="00581057" w:rsidRDefault="00581057" w:rsidP="001C6036">
      <w:pPr>
        <w:spacing w:after="0" w:line="480" w:lineRule="auto"/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156210</wp:posOffset>
            </wp:positionV>
            <wp:extent cx="1830070" cy="2514600"/>
            <wp:effectExtent l="361950" t="0" r="341630" b="0"/>
            <wp:wrapNone/>
            <wp:docPr id="2" name="תמונה 2" descr="http://www.reshet.org.il/ChinuchFiles/2/tik/sa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shet.org.il/ChinuchFiles/2/tik/sa596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3007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2C5"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>בזמן הנכון אני אזרז את הגא</w:t>
      </w:r>
      <w:r w:rsidR="001C6036"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>ו</w:t>
      </w:r>
      <w:r w:rsidR="000352C5"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>לה</w:t>
      </w:r>
      <w:r w:rsidR="00F032B0"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 xml:space="preserve"> /</w:t>
      </w:r>
      <w:r w:rsidR="000352C5"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 xml:space="preserve"> ואוריד אותה בברכה כמו טל שיורד מן החרמון</w:t>
      </w:r>
      <w:r w:rsidR="00F032B0" w:rsidRPr="00581057">
        <w:rPr>
          <w:rFonts w:ascii="Times New Roman" w:eastAsia="Times New Roman" w:hAnsi="Times New Roman" w:cs="BN Ima Font" w:hint="cs"/>
          <w:color w:val="000000"/>
          <w:sz w:val="24"/>
          <w:szCs w:val="24"/>
          <w:rtl/>
        </w:rPr>
        <w:t>.</w:t>
      </w:r>
    </w:p>
    <w:p w:rsidR="00037BF4" w:rsidRDefault="00037BF4" w:rsidP="00037BF4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352C5" w:rsidRDefault="000352C5" w:rsidP="005C3731">
      <w:pPr>
        <w:bidi w:val="0"/>
        <w:jc w:val="center"/>
        <w:rPr>
          <w:rFonts w:eastAsia="Times New Roman" w:cs="Petel"/>
          <w:b/>
          <w:bCs/>
          <w:color w:val="000000"/>
          <w:sz w:val="32"/>
          <w:szCs w:val="32"/>
          <w:rtl/>
        </w:rPr>
      </w:pPr>
    </w:p>
    <w:p w:rsidR="000352C5" w:rsidRDefault="000352C5" w:rsidP="000352C5">
      <w:pPr>
        <w:bidi w:val="0"/>
        <w:jc w:val="center"/>
        <w:rPr>
          <w:rFonts w:eastAsia="Times New Roman" w:cs="Petel"/>
          <w:b/>
          <w:bCs/>
          <w:color w:val="000000"/>
          <w:sz w:val="32"/>
          <w:szCs w:val="32"/>
          <w:rtl/>
        </w:rPr>
      </w:pPr>
    </w:p>
    <w:p w:rsidR="000352C5" w:rsidRDefault="000352C5" w:rsidP="000352C5">
      <w:pPr>
        <w:bidi w:val="0"/>
        <w:jc w:val="center"/>
        <w:rPr>
          <w:rFonts w:eastAsia="Times New Roman" w:cs="Petel"/>
          <w:b/>
          <w:bCs/>
          <w:color w:val="000000"/>
          <w:sz w:val="32"/>
          <w:szCs w:val="32"/>
          <w:rtl/>
        </w:rPr>
      </w:pPr>
    </w:p>
    <w:p w:rsidR="000352C5" w:rsidRDefault="000352C5" w:rsidP="000352C5">
      <w:pPr>
        <w:bidi w:val="0"/>
        <w:jc w:val="center"/>
        <w:rPr>
          <w:rFonts w:eastAsia="Times New Roman" w:cs="Petel"/>
          <w:b/>
          <w:bCs/>
          <w:color w:val="000000"/>
          <w:sz w:val="32"/>
          <w:szCs w:val="32"/>
        </w:rPr>
      </w:pPr>
    </w:p>
    <w:p w:rsidR="00581057" w:rsidRDefault="00581057" w:rsidP="00581057">
      <w:pPr>
        <w:bidi w:val="0"/>
        <w:jc w:val="center"/>
        <w:rPr>
          <w:rFonts w:eastAsia="Times New Roman" w:cs="Petel"/>
          <w:b/>
          <w:bCs/>
          <w:color w:val="000000"/>
          <w:sz w:val="32"/>
          <w:szCs w:val="32"/>
          <w:rtl/>
        </w:rPr>
      </w:pPr>
    </w:p>
    <w:p w:rsidR="00581057" w:rsidRDefault="00581057" w:rsidP="002C73DE">
      <w:pPr>
        <w:bidi w:val="0"/>
        <w:jc w:val="center"/>
        <w:rPr>
          <w:rFonts w:eastAsia="Times New Roman" w:cs="Petel" w:hint="cs"/>
          <w:b/>
          <w:bCs/>
          <w:color w:val="000000"/>
          <w:sz w:val="32"/>
          <w:szCs w:val="32"/>
          <w:rtl/>
        </w:rPr>
      </w:pPr>
    </w:p>
    <w:p w:rsidR="00B85A58" w:rsidRDefault="00B85A58" w:rsidP="00581057">
      <w:pPr>
        <w:bidi w:val="0"/>
        <w:jc w:val="center"/>
        <w:rPr>
          <w:rFonts w:ascii="Times New Roman" w:eastAsia="Times New Roman" w:hAnsi="Times New Roman" w:cs="Petel"/>
          <w:b/>
          <w:bCs/>
          <w:color w:val="000000"/>
          <w:sz w:val="32"/>
          <w:szCs w:val="32"/>
        </w:rPr>
      </w:pPr>
      <w:r w:rsidRPr="00B85A58">
        <w:rPr>
          <w:rFonts w:eastAsia="Times New Roman" w:cs="Petel" w:hint="cs"/>
          <w:b/>
          <w:bCs/>
          <w:color w:val="000000"/>
          <w:sz w:val="32"/>
          <w:szCs w:val="32"/>
          <w:rtl/>
        </w:rPr>
        <w:t>שאלות בגרות</w:t>
      </w:r>
    </w:p>
    <w:p w:rsidR="005C3731" w:rsidRDefault="00B13B67" w:rsidP="005C3731">
      <w:pPr>
        <w:pStyle w:val="a6"/>
        <w:numPr>
          <w:ilvl w:val="0"/>
          <w:numId w:val="5"/>
        </w:numPr>
        <w:tabs>
          <w:tab w:val="left" w:pos="242"/>
        </w:tabs>
        <w:bidi/>
        <w:spacing w:line="360" w:lineRule="auto"/>
        <w:ind w:hanging="1145"/>
        <w:rPr>
          <w:rFonts w:cs="David" w:hint="cs"/>
          <w:sz w:val="24"/>
          <w:szCs w:val="24"/>
        </w:rPr>
      </w:pPr>
      <w:r w:rsidRPr="00B13B67">
        <w:rPr>
          <w:rFonts w:cs="David" w:hint="cs"/>
          <w:sz w:val="24"/>
          <w:szCs w:val="24"/>
          <w:u w:val="single"/>
          <w:rtl/>
        </w:rPr>
        <w:t>שלום לך דודי</w:t>
      </w:r>
      <w:r w:rsidR="005C3731">
        <w:rPr>
          <w:rFonts w:cs="David" w:hint="cs"/>
          <w:sz w:val="24"/>
          <w:szCs w:val="24"/>
          <w:rtl/>
        </w:rPr>
        <w:t>:</w:t>
      </w:r>
    </w:p>
    <w:p w:rsidR="005C3731" w:rsidRDefault="005C3731" w:rsidP="005C3731">
      <w:pPr>
        <w:pStyle w:val="a6"/>
        <w:numPr>
          <w:ilvl w:val="0"/>
          <w:numId w:val="3"/>
        </w:numPr>
        <w:tabs>
          <w:tab w:val="left" w:pos="383"/>
        </w:tabs>
        <w:bidi/>
        <w:spacing w:line="408" w:lineRule="auto"/>
        <w:ind w:left="383" w:hanging="283"/>
        <w:rPr>
          <w:rFonts w:cs="David"/>
          <w:sz w:val="24"/>
          <w:szCs w:val="24"/>
        </w:rPr>
      </w:pPr>
      <w:r w:rsidRPr="003F3368">
        <w:rPr>
          <w:rFonts w:cs="David" w:hint="cs"/>
          <w:sz w:val="24"/>
          <w:szCs w:val="24"/>
          <w:rtl/>
        </w:rPr>
        <w:t>השיר</w:t>
      </w:r>
      <w:r w:rsidRPr="003F3368">
        <w:rPr>
          <w:rFonts w:cs="David"/>
          <w:sz w:val="24"/>
          <w:szCs w:val="24"/>
        </w:rPr>
        <w:t xml:space="preserve"> </w:t>
      </w:r>
      <w:r w:rsidRPr="003F3368">
        <w:rPr>
          <w:rFonts w:cs="David" w:hint="cs"/>
          <w:sz w:val="24"/>
          <w:szCs w:val="24"/>
          <w:rtl/>
        </w:rPr>
        <w:t>מסתיים</w:t>
      </w:r>
      <w:r w:rsidRPr="003F3368"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ב"תפ</w:t>
      </w:r>
      <w:r w:rsidRPr="003F3368">
        <w:rPr>
          <w:rFonts w:cs="David" w:hint="cs"/>
          <w:sz w:val="24"/>
          <w:szCs w:val="24"/>
          <w:rtl/>
        </w:rPr>
        <w:t>ארת</w:t>
      </w:r>
      <w:r w:rsidRPr="003F3368">
        <w:rPr>
          <w:rFonts w:cs="David"/>
          <w:sz w:val="24"/>
          <w:szCs w:val="24"/>
        </w:rPr>
        <w:t xml:space="preserve"> </w:t>
      </w:r>
      <w:r w:rsidRPr="003F3368">
        <w:rPr>
          <w:rFonts w:cs="David" w:hint="cs"/>
          <w:sz w:val="24"/>
          <w:szCs w:val="24"/>
          <w:rtl/>
        </w:rPr>
        <w:t>החתימה"</w:t>
      </w:r>
      <w:r>
        <w:rPr>
          <w:rFonts w:cs="David" w:hint="cs"/>
          <w:sz w:val="24"/>
          <w:szCs w:val="24"/>
          <w:rtl/>
        </w:rPr>
        <w:t>.</w:t>
      </w:r>
    </w:p>
    <w:p w:rsidR="005C3731" w:rsidRPr="003F3368" w:rsidRDefault="00F032B0" w:rsidP="005C3731">
      <w:pPr>
        <w:pStyle w:val="a6"/>
        <w:tabs>
          <w:tab w:val="left" w:pos="383"/>
        </w:tabs>
        <w:bidi/>
        <w:spacing w:line="408" w:lineRule="auto"/>
        <w:ind w:left="38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הוכ</w:t>
      </w:r>
      <w:r w:rsidR="005C3731" w:rsidRPr="003F3368">
        <w:rPr>
          <w:rFonts w:cs="David" w:hint="cs"/>
          <w:sz w:val="24"/>
          <w:szCs w:val="24"/>
          <w:rtl/>
        </w:rPr>
        <w:t>ח</w:t>
      </w:r>
      <w:r w:rsidR="005C3731" w:rsidRPr="003F3368">
        <w:rPr>
          <w:rFonts w:cs="David"/>
          <w:sz w:val="24"/>
          <w:szCs w:val="24"/>
        </w:rPr>
        <w:t xml:space="preserve"> </w:t>
      </w:r>
      <w:r w:rsidR="005C3731" w:rsidRPr="003F3368">
        <w:rPr>
          <w:rFonts w:cs="David" w:hint="cs"/>
          <w:sz w:val="24"/>
          <w:szCs w:val="24"/>
          <w:rtl/>
        </w:rPr>
        <w:t>אמירה</w:t>
      </w:r>
      <w:r w:rsidR="005C3731" w:rsidRPr="003F3368">
        <w:rPr>
          <w:rFonts w:cs="David"/>
          <w:sz w:val="24"/>
          <w:szCs w:val="24"/>
        </w:rPr>
        <w:t xml:space="preserve"> </w:t>
      </w:r>
      <w:r w:rsidR="005C3731" w:rsidRPr="003F3368">
        <w:rPr>
          <w:rFonts w:cs="David" w:hint="cs"/>
          <w:sz w:val="24"/>
          <w:szCs w:val="24"/>
          <w:rtl/>
        </w:rPr>
        <w:t>זו</w:t>
      </w:r>
      <w:r w:rsidR="005C3731" w:rsidRPr="003F3368">
        <w:rPr>
          <w:rFonts w:cs="David"/>
          <w:sz w:val="24"/>
          <w:szCs w:val="24"/>
        </w:rPr>
        <w:t xml:space="preserve"> </w:t>
      </w:r>
      <w:r w:rsidR="005C3731" w:rsidRPr="003F3368">
        <w:rPr>
          <w:rFonts w:cs="David" w:hint="cs"/>
          <w:sz w:val="24"/>
          <w:szCs w:val="24"/>
          <w:rtl/>
        </w:rPr>
        <w:t>על</w:t>
      </w:r>
      <w:r w:rsidR="005C3731" w:rsidRPr="003F3368">
        <w:rPr>
          <w:rFonts w:cs="David"/>
          <w:sz w:val="24"/>
          <w:szCs w:val="24"/>
        </w:rPr>
        <w:t xml:space="preserve"> </w:t>
      </w:r>
      <w:r w:rsidR="005C3731" w:rsidRPr="003F3368">
        <w:rPr>
          <w:rFonts w:cs="David" w:hint="cs"/>
          <w:sz w:val="24"/>
          <w:szCs w:val="24"/>
          <w:rtl/>
        </w:rPr>
        <w:t>פי</w:t>
      </w:r>
      <w:r w:rsidR="005C3731" w:rsidRPr="003F3368">
        <w:rPr>
          <w:rFonts w:cs="David"/>
          <w:sz w:val="24"/>
          <w:szCs w:val="24"/>
        </w:rPr>
        <w:t xml:space="preserve"> </w:t>
      </w:r>
      <w:r w:rsidR="005C3731" w:rsidRPr="003F3368">
        <w:rPr>
          <w:rFonts w:cs="David" w:hint="cs"/>
          <w:sz w:val="24"/>
          <w:szCs w:val="24"/>
          <w:rtl/>
        </w:rPr>
        <w:t>הבית</w:t>
      </w:r>
      <w:r w:rsidR="005C3731" w:rsidRPr="003F3368">
        <w:rPr>
          <w:rFonts w:cs="David"/>
          <w:sz w:val="24"/>
          <w:szCs w:val="24"/>
        </w:rPr>
        <w:t xml:space="preserve"> </w:t>
      </w:r>
      <w:r w:rsidR="005C3731" w:rsidRPr="003F3368">
        <w:rPr>
          <w:rFonts w:cs="David" w:hint="cs"/>
          <w:sz w:val="24"/>
          <w:szCs w:val="24"/>
          <w:rtl/>
        </w:rPr>
        <w:t>האחרון</w:t>
      </w:r>
      <w:r w:rsidR="005C3731" w:rsidRPr="003F3368">
        <w:rPr>
          <w:rFonts w:cs="David"/>
          <w:sz w:val="24"/>
          <w:szCs w:val="24"/>
        </w:rPr>
        <w:t xml:space="preserve"> </w:t>
      </w:r>
      <w:r w:rsidR="005C3731" w:rsidRPr="003F3368">
        <w:rPr>
          <w:rFonts w:cs="David" w:hint="cs"/>
          <w:sz w:val="24"/>
          <w:szCs w:val="24"/>
          <w:rtl/>
        </w:rPr>
        <w:t>ועל</w:t>
      </w:r>
      <w:r w:rsidR="005C3731" w:rsidRPr="003F3368">
        <w:rPr>
          <w:rFonts w:cs="David"/>
          <w:sz w:val="24"/>
          <w:szCs w:val="24"/>
        </w:rPr>
        <w:t xml:space="preserve"> </w:t>
      </w:r>
      <w:r w:rsidR="005C3731" w:rsidRPr="003F3368">
        <w:rPr>
          <w:rFonts w:cs="David" w:hint="cs"/>
          <w:sz w:val="24"/>
          <w:szCs w:val="24"/>
          <w:rtl/>
        </w:rPr>
        <w:t>פי</w:t>
      </w:r>
      <w:r w:rsidR="005C3731" w:rsidRPr="003F3368">
        <w:rPr>
          <w:rFonts w:cs="David"/>
          <w:sz w:val="24"/>
          <w:szCs w:val="24"/>
        </w:rPr>
        <w:t xml:space="preserve"> </w:t>
      </w:r>
      <w:r w:rsidR="005C3731" w:rsidRPr="003F3368">
        <w:rPr>
          <w:rFonts w:cs="David" w:hint="cs"/>
          <w:sz w:val="24"/>
          <w:szCs w:val="24"/>
          <w:rtl/>
        </w:rPr>
        <w:t>השיר</w:t>
      </w:r>
      <w:r w:rsidR="005C3731" w:rsidRPr="003F3368">
        <w:rPr>
          <w:rFonts w:cs="David"/>
          <w:sz w:val="24"/>
          <w:szCs w:val="24"/>
        </w:rPr>
        <w:t xml:space="preserve"> </w:t>
      </w:r>
      <w:r w:rsidR="005C3731" w:rsidRPr="003F3368">
        <w:rPr>
          <w:rFonts w:cs="David" w:hint="cs"/>
          <w:sz w:val="24"/>
          <w:szCs w:val="24"/>
          <w:rtl/>
        </w:rPr>
        <w:t>כולו</w:t>
      </w:r>
      <w:r w:rsidR="005C3731" w:rsidRPr="003F3368">
        <w:rPr>
          <w:rFonts w:cs="David"/>
          <w:sz w:val="24"/>
          <w:szCs w:val="24"/>
        </w:rPr>
        <w:t>.</w:t>
      </w:r>
    </w:p>
    <w:p w:rsidR="001C6036" w:rsidRPr="003F3368" w:rsidRDefault="001C6036" w:rsidP="001C6036">
      <w:pPr>
        <w:pStyle w:val="a6"/>
        <w:numPr>
          <w:ilvl w:val="0"/>
          <w:numId w:val="3"/>
        </w:numPr>
        <w:tabs>
          <w:tab w:val="left" w:pos="383"/>
        </w:tabs>
        <w:bidi/>
        <w:spacing w:line="408" w:lineRule="auto"/>
        <w:ind w:left="353" w:hanging="330"/>
        <w:rPr>
          <w:rFonts w:cs="David" w:hint="cs"/>
          <w:sz w:val="24"/>
          <w:szCs w:val="24"/>
          <w:rtl/>
        </w:rPr>
      </w:pPr>
      <w:r w:rsidRPr="003F3368">
        <w:rPr>
          <w:rFonts w:cs="David" w:hint="cs"/>
          <w:sz w:val="24"/>
          <w:szCs w:val="24"/>
          <w:rtl/>
        </w:rPr>
        <w:t>בחר</w:t>
      </w:r>
      <w:r w:rsidRPr="003F3368">
        <w:rPr>
          <w:rFonts w:cs="David"/>
          <w:sz w:val="24"/>
          <w:szCs w:val="24"/>
          <w:rtl/>
        </w:rPr>
        <w:t xml:space="preserve"> </w:t>
      </w:r>
      <w:r w:rsidRPr="003F3368">
        <w:rPr>
          <w:rFonts w:cs="David" w:hint="cs"/>
          <w:sz w:val="24"/>
          <w:szCs w:val="24"/>
          <w:rtl/>
        </w:rPr>
        <w:t>ב</w:t>
      </w:r>
      <w:r w:rsidRPr="001C6036">
        <w:rPr>
          <w:rFonts w:cs="David" w:hint="cs"/>
          <w:sz w:val="24"/>
          <w:szCs w:val="24"/>
          <w:u w:val="single"/>
          <w:rtl/>
        </w:rPr>
        <w:t>שניים</w:t>
      </w:r>
      <w:r w:rsidRPr="003F3368">
        <w:rPr>
          <w:rFonts w:cs="David"/>
          <w:sz w:val="24"/>
          <w:szCs w:val="24"/>
          <w:rtl/>
        </w:rPr>
        <w:t xml:space="preserve"> </w:t>
      </w:r>
      <w:r w:rsidRPr="003F3368">
        <w:rPr>
          <w:rFonts w:cs="David" w:hint="cs"/>
          <w:sz w:val="24"/>
          <w:szCs w:val="24"/>
          <w:rtl/>
        </w:rPr>
        <w:t>מהאמצעים</w:t>
      </w:r>
      <w:r w:rsidRPr="003F3368">
        <w:rPr>
          <w:rFonts w:cs="David"/>
          <w:sz w:val="24"/>
          <w:szCs w:val="24"/>
          <w:rtl/>
        </w:rPr>
        <w:t xml:space="preserve"> </w:t>
      </w:r>
      <w:r w:rsidRPr="003F3368">
        <w:rPr>
          <w:rFonts w:cs="David" w:hint="cs"/>
          <w:sz w:val="24"/>
          <w:szCs w:val="24"/>
          <w:rtl/>
        </w:rPr>
        <w:t>האמנותיים</w:t>
      </w:r>
      <w:r w:rsidRPr="003F3368">
        <w:rPr>
          <w:rFonts w:cs="David"/>
          <w:sz w:val="24"/>
          <w:szCs w:val="24"/>
          <w:rtl/>
        </w:rPr>
        <w:t xml:space="preserve">: </w:t>
      </w:r>
      <w:r w:rsidRPr="003F3368">
        <w:rPr>
          <w:rFonts w:cs="David" w:hint="cs"/>
          <w:sz w:val="24"/>
          <w:szCs w:val="24"/>
          <w:rtl/>
        </w:rPr>
        <w:t>שאלה</w:t>
      </w:r>
      <w:r w:rsidRPr="003F3368">
        <w:rPr>
          <w:rFonts w:cs="David"/>
          <w:sz w:val="24"/>
          <w:szCs w:val="24"/>
          <w:rtl/>
        </w:rPr>
        <w:t xml:space="preserve"> </w:t>
      </w:r>
      <w:r w:rsidRPr="003F3368">
        <w:rPr>
          <w:rFonts w:cs="David" w:hint="cs"/>
          <w:sz w:val="24"/>
          <w:szCs w:val="24"/>
          <w:rtl/>
        </w:rPr>
        <w:t>רטורית</w:t>
      </w:r>
      <w:r w:rsidRPr="003F3368">
        <w:rPr>
          <w:rFonts w:cs="David"/>
          <w:sz w:val="24"/>
          <w:szCs w:val="24"/>
          <w:rtl/>
        </w:rPr>
        <w:t xml:space="preserve">, </w:t>
      </w:r>
      <w:r w:rsidRPr="003F3368">
        <w:rPr>
          <w:rFonts w:cs="David" w:hint="cs"/>
          <w:sz w:val="24"/>
          <w:szCs w:val="24"/>
          <w:rtl/>
        </w:rPr>
        <w:t>דימוי</w:t>
      </w:r>
      <w:r w:rsidRPr="003F3368">
        <w:rPr>
          <w:rFonts w:cs="David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שיבוץ, כינויים</w:t>
      </w:r>
      <w:r w:rsidRPr="003F3368">
        <w:rPr>
          <w:rFonts w:cs="David"/>
          <w:sz w:val="24"/>
          <w:szCs w:val="24"/>
          <w:rtl/>
        </w:rPr>
        <w:t xml:space="preserve">, </w:t>
      </w:r>
      <w:r w:rsidRPr="003F3368">
        <w:rPr>
          <w:rFonts w:cs="David" w:hint="cs"/>
          <w:sz w:val="24"/>
          <w:szCs w:val="24"/>
          <w:rtl/>
        </w:rPr>
        <w:t>והסבר</w:t>
      </w:r>
      <w:r w:rsidRPr="003F3368">
        <w:rPr>
          <w:rFonts w:cs="David"/>
          <w:sz w:val="24"/>
          <w:szCs w:val="24"/>
          <w:rtl/>
        </w:rPr>
        <w:t xml:space="preserve"> </w:t>
      </w:r>
      <w:r w:rsidRPr="003F3368">
        <w:rPr>
          <w:rFonts w:cs="David" w:hint="cs"/>
          <w:sz w:val="24"/>
          <w:szCs w:val="24"/>
          <w:rtl/>
        </w:rPr>
        <w:t>את</w:t>
      </w:r>
      <w:r w:rsidRPr="003F3368">
        <w:rPr>
          <w:rFonts w:cs="David"/>
          <w:sz w:val="24"/>
          <w:szCs w:val="24"/>
          <w:rtl/>
        </w:rPr>
        <w:t xml:space="preserve"> </w:t>
      </w:r>
      <w:r w:rsidRPr="003F3368">
        <w:rPr>
          <w:rFonts w:cs="David" w:hint="cs"/>
          <w:sz w:val="24"/>
          <w:szCs w:val="24"/>
          <w:rtl/>
        </w:rPr>
        <w:t>תרומתם</w:t>
      </w:r>
      <w:r w:rsidRPr="003F3368">
        <w:rPr>
          <w:rFonts w:cs="David"/>
          <w:sz w:val="24"/>
          <w:szCs w:val="24"/>
        </w:rPr>
        <w:t xml:space="preserve"> </w:t>
      </w:r>
      <w:r w:rsidRPr="003F3368">
        <w:rPr>
          <w:rFonts w:cs="David" w:hint="cs"/>
          <w:sz w:val="24"/>
          <w:szCs w:val="24"/>
          <w:rtl/>
        </w:rPr>
        <w:t>לעיצוב</w:t>
      </w:r>
      <w:r w:rsidRPr="003F3368">
        <w:rPr>
          <w:rFonts w:cs="David"/>
          <w:sz w:val="24"/>
          <w:szCs w:val="24"/>
          <w:rtl/>
        </w:rPr>
        <w:t xml:space="preserve"> </w:t>
      </w:r>
      <w:r w:rsidRPr="003F3368">
        <w:rPr>
          <w:rFonts w:cs="David" w:hint="cs"/>
          <w:sz w:val="24"/>
          <w:szCs w:val="24"/>
          <w:rtl/>
        </w:rPr>
        <w:t>המצב</w:t>
      </w:r>
      <w:r w:rsidRPr="003F3368">
        <w:rPr>
          <w:rFonts w:cs="David"/>
          <w:sz w:val="24"/>
          <w:szCs w:val="24"/>
          <w:rtl/>
        </w:rPr>
        <w:t xml:space="preserve"> </w:t>
      </w:r>
      <w:r w:rsidRPr="003F3368">
        <w:rPr>
          <w:rFonts w:cs="David" w:hint="cs"/>
          <w:sz w:val="24"/>
          <w:szCs w:val="24"/>
          <w:rtl/>
        </w:rPr>
        <w:t>שהמשורר</w:t>
      </w:r>
      <w:r w:rsidRPr="003F3368">
        <w:rPr>
          <w:rFonts w:cs="David"/>
          <w:sz w:val="24"/>
          <w:szCs w:val="24"/>
          <w:rtl/>
        </w:rPr>
        <w:t xml:space="preserve"> </w:t>
      </w:r>
      <w:r w:rsidRPr="003F3368">
        <w:rPr>
          <w:rFonts w:cs="David" w:hint="cs"/>
          <w:sz w:val="24"/>
          <w:szCs w:val="24"/>
          <w:rtl/>
        </w:rPr>
        <w:t>מצוי</w:t>
      </w:r>
      <w:r w:rsidRPr="003F3368">
        <w:rPr>
          <w:rFonts w:cs="David"/>
          <w:sz w:val="24"/>
          <w:szCs w:val="24"/>
          <w:rtl/>
        </w:rPr>
        <w:t xml:space="preserve"> </w:t>
      </w:r>
      <w:r w:rsidRPr="003F3368">
        <w:rPr>
          <w:rFonts w:cs="David" w:hint="cs"/>
          <w:sz w:val="24"/>
          <w:szCs w:val="24"/>
          <w:rtl/>
        </w:rPr>
        <w:t>בו</w:t>
      </w:r>
      <w:r w:rsidRPr="003F3368">
        <w:rPr>
          <w:rFonts w:cs="David"/>
          <w:sz w:val="24"/>
          <w:szCs w:val="24"/>
          <w:rtl/>
        </w:rPr>
        <w:t xml:space="preserve">.   </w:t>
      </w:r>
    </w:p>
    <w:p w:rsidR="005C3731" w:rsidRDefault="005C3731" w:rsidP="001C6036">
      <w:pPr>
        <w:pStyle w:val="a6"/>
        <w:tabs>
          <w:tab w:val="left" w:pos="383"/>
        </w:tabs>
        <w:bidi/>
        <w:spacing w:after="0" w:line="408" w:lineRule="auto"/>
        <w:ind w:left="100"/>
        <w:rPr>
          <w:rFonts w:cs="David" w:hint="cs"/>
          <w:sz w:val="24"/>
          <w:szCs w:val="24"/>
        </w:rPr>
      </w:pPr>
    </w:p>
    <w:p w:rsidR="005C3731" w:rsidRPr="001C6036" w:rsidRDefault="005C3731" w:rsidP="005C3731">
      <w:pPr>
        <w:pStyle w:val="a6"/>
        <w:tabs>
          <w:tab w:val="left" w:pos="383"/>
        </w:tabs>
        <w:bidi/>
        <w:spacing w:after="0" w:line="408" w:lineRule="auto"/>
        <w:ind w:left="383"/>
        <w:rPr>
          <w:rFonts w:cs="David" w:hint="cs"/>
          <w:sz w:val="10"/>
          <w:szCs w:val="10"/>
          <w:rtl/>
        </w:rPr>
      </w:pPr>
    </w:p>
    <w:p w:rsidR="001C6036" w:rsidRDefault="001C6036" w:rsidP="005C3731">
      <w:pPr>
        <w:pStyle w:val="a6"/>
        <w:numPr>
          <w:ilvl w:val="0"/>
          <w:numId w:val="5"/>
        </w:numPr>
        <w:tabs>
          <w:tab w:val="left" w:pos="242"/>
        </w:tabs>
        <w:bidi/>
        <w:spacing w:line="408" w:lineRule="auto"/>
        <w:ind w:hanging="1145"/>
        <w:rPr>
          <w:rFonts w:cs="David" w:hint="cs"/>
          <w:sz w:val="24"/>
          <w:szCs w:val="24"/>
        </w:rPr>
      </w:pPr>
      <w:r w:rsidRPr="00B13B67">
        <w:rPr>
          <w:rFonts w:cs="David" w:hint="cs"/>
          <w:sz w:val="24"/>
          <w:szCs w:val="24"/>
          <w:u w:val="single"/>
          <w:rtl/>
        </w:rPr>
        <w:t>שלום לך דודי</w:t>
      </w:r>
      <w:r>
        <w:rPr>
          <w:rFonts w:cs="David" w:hint="cs"/>
          <w:sz w:val="24"/>
          <w:szCs w:val="24"/>
          <w:rtl/>
        </w:rPr>
        <w:t xml:space="preserve">: </w:t>
      </w:r>
    </w:p>
    <w:p w:rsidR="001C6036" w:rsidRDefault="001C6036" w:rsidP="001C6036">
      <w:pPr>
        <w:pStyle w:val="a6"/>
        <w:numPr>
          <w:ilvl w:val="0"/>
          <w:numId w:val="4"/>
        </w:numPr>
        <w:tabs>
          <w:tab w:val="left" w:pos="383"/>
        </w:tabs>
        <w:bidi/>
        <w:spacing w:line="408" w:lineRule="auto"/>
        <w:ind w:left="383" w:hanging="283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בשיר</w:t>
      </w:r>
      <w:r w:rsidR="00F032B0">
        <w:rPr>
          <w:rFonts w:cs="David" w:hint="cs"/>
          <w:sz w:val="24"/>
          <w:szCs w:val="24"/>
          <w:rtl/>
        </w:rPr>
        <w:t xml:space="preserve"> מתקיים</w:t>
      </w:r>
      <w:r>
        <w:rPr>
          <w:rFonts w:cs="David" w:hint="cs"/>
          <w:sz w:val="24"/>
          <w:szCs w:val="24"/>
          <w:rtl/>
        </w:rPr>
        <w:t xml:space="preserve"> דיאלוג בין כנסת ישראל לקב"ה.</w:t>
      </w:r>
    </w:p>
    <w:p w:rsidR="005C3731" w:rsidRDefault="001C6036" w:rsidP="00F032B0">
      <w:pPr>
        <w:pStyle w:val="a6"/>
        <w:tabs>
          <w:tab w:val="left" w:pos="463"/>
        </w:tabs>
        <w:bidi/>
        <w:spacing w:line="408" w:lineRule="auto"/>
        <w:ind w:left="463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הסבר קביעה זו ובסס אות</w:t>
      </w:r>
      <w:r w:rsidR="00F032B0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 על פי </w:t>
      </w:r>
      <w:r w:rsidRPr="00F032B0">
        <w:rPr>
          <w:rFonts w:cs="David" w:hint="cs"/>
          <w:sz w:val="24"/>
          <w:szCs w:val="24"/>
          <w:u w:val="single"/>
          <w:rtl/>
        </w:rPr>
        <w:t>שתי</w:t>
      </w:r>
      <w:r>
        <w:rPr>
          <w:rFonts w:cs="David" w:hint="cs"/>
          <w:sz w:val="24"/>
          <w:szCs w:val="24"/>
          <w:rtl/>
        </w:rPr>
        <w:t xml:space="preserve"> דוגמאות בשיר.</w:t>
      </w:r>
    </w:p>
    <w:p w:rsidR="001C6036" w:rsidRPr="003F3368" w:rsidRDefault="001C6036" w:rsidP="00F032B0">
      <w:pPr>
        <w:pStyle w:val="a6"/>
        <w:numPr>
          <w:ilvl w:val="0"/>
          <w:numId w:val="4"/>
        </w:numPr>
        <w:tabs>
          <w:tab w:val="left" w:pos="383"/>
        </w:tabs>
        <w:bidi/>
        <w:spacing w:line="408" w:lineRule="auto"/>
        <w:ind w:left="383" w:hanging="283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הבא מהשיר </w:t>
      </w:r>
      <w:r w:rsidRPr="001C6036">
        <w:rPr>
          <w:rFonts w:cs="David" w:hint="cs"/>
          <w:sz w:val="24"/>
          <w:szCs w:val="24"/>
          <w:u w:val="single"/>
          <w:rtl/>
        </w:rPr>
        <w:t>שני</w:t>
      </w:r>
      <w:r w:rsidR="00F032B0">
        <w:rPr>
          <w:rFonts w:cs="David" w:hint="cs"/>
          <w:sz w:val="24"/>
          <w:szCs w:val="24"/>
          <w:rtl/>
        </w:rPr>
        <w:t xml:space="preserve"> אמצעי עיצוב והסבר</w:t>
      </w:r>
      <w:r>
        <w:rPr>
          <w:rFonts w:cs="David" w:hint="cs"/>
          <w:sz w:val="24"/>
          <w:szCs w:val="24"/>
          <w:rtl/>
        </w:rPr>
        <w:t xml:space="preserve"> את תרומתם לעיצוב ה</w:t>
      </w:r>
      <w:r w:rsidR="00F032B0">
        <w:rPr>
          <w:rFonts w:cs="David" w:hint="cs"/>
          <w:sz w:val="24"/>
          <w:szCs w:val="24"/>
          <w:rtl/>
        </w:rPr>
        <w:t>דיאלוג</w:t>
      </w:r>
      <w:r>
        <w:rPr>
          <w:rFonts w:cs="David" w:hint="cs"/>
          <w:sz w:val="24"/>
          <w:szCs w:val="24"/>
          <w:rtl/>
        </w:rPr>
        <w:t xml:space="preserve"> בשיר.</w:t>
      </w:r>
    </w:p>
    <w:p w:rsidR="005C3731" w:rsidRPr="005C3731" w:rsidRDefault="005C3731" w:rsidP="005C3731">
      <w:pPr>
        <w:pStyle w:val="a6"/>
        <w:bidi/>
        <w:spacing w:after="0" w:line="360" w:lineRule="auto"/>
        <w:ind w:left="532" w:hanging="425"/>
        <w:rPr>
          <w:rFonts w:cs="David" w:hint="cs"/>
          <w:sz w:val="48"/>
          <w:szCs w:val="48"/>
          <w:u w:val="single"/>
          <w:rtl/>
        </w:rPr>
      </w:pPr>
    </w:p>
    <w:p w:rsidR="005C3731" w:rsidRPr="00581057" w:rsidRDefault="00581057" w:rsidP="005C3731">
      <w:pPr>
        <w:tabs>
          <w:tab w:val="right" w:pos="6946"/>
          <w:tab w:val="right" w:pos="7371"/>
        </w:tabs>
        <w:bidi w:val="0"/>
        <w:ind w:right="242"/>
        <w:jc w:val="right"/>
        <w:rPr>
          <w:rFonts w:eastAsia="Times New Roman" w:cs="Petel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 w:cs="Petel" w:hint="cs"/>
          <w:b/>
          <w:bCs/>
          <w:i/>
          <w:iCs/>
          <w:color w:val="000000"/>
          <w:sz w:val="28"/>
          <w:szCs w:val="28"/>
          <w:rtl/>
        </w:rPr>
        <w:t>במה צריך להתמקד</w:t>
      </w:r>
      <w:r w:rsidR="005C3731" w:rsidRPr="00581057">
        <w:rPr>
          <w:rFonts w:eastAsia="Times New Roman" w:cs="Petel" w:hint="cs"/>
          <w:b/>
          <w:bCs/>
          <w:i/>
          <w:iCs/>
          <w:color w:val="000000"/>
          <w:sz w:val="28"/>
          <w:szCs w:val="28"/>
          <w:rtl/>
        </w:rPr>
        <w:t>?</w:t>
      </w:r>
    </w:p>
    <w:p w:rsidR="005C3731" w:rsidRDefault="001C6036" w:rsidP="005C3731">
      <w:pPr>
        <w:pStyle w:val="a6"/>
        <w:numPr>
          <w:ilvl w:val="0"/>
          <w:numId w:val="2"/>
        </w:numPr>
        <w:bidi/>
        <w:spacing w:after="0" w:line="480" w:lineRule="auto"/>
        <w:ind w:left="525" w:hanging="283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דיאלוג [מען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נמען]</w:t>
      </w:r>
    </w:p>
    <w:p w:rsidR="001C6036" w:rsidRDefault="001C6036" w:rsidP="001C6036">
      <w:pPr>
        <w:pStyle w:val="a6"/>
        <w:numPr>
          <w:ilvl w:val="0"/>
          <w:numId w:val="2"/>
        </w:numPr>
        <w:bidi/>
        <w:spacing w:after="0" w:line="480" w:lineRule="auto"/>
        <w:ind w:left="525" w:hanging="283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תשתית מקראית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אלגוריה לשיר השירים</w:t>
      </w:r>
    </w:p>
    <w:p w:rsidR="001C6036" w:rsidRDefault="001C6036" w:rsidP="001C6036">
      <w:pPr>
        <w:pStyle w:val="a6"/>
        <w:numPr>
          <w:ilvl w:val="0"/>
          <w:numId w:val="2"/>
        </w:numPr>
        <w:bidi/>
        <w:spacing w:after="0" w:line="480" w:lineRule="auto"/>
        <w:ind w:left="525" w:hanging="283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נושא לאומי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גלות וגאולה</w:t>
      </w:r>
    </w:p>
    <w:p w:rsidR="001C6036" w:rsidRPr="003F3368" w:rsidRDefault="001C6036" w:rsidP="001C6036">
      <w:pPr>
        <w:pStyle w:val="a6"/>
        <w:numPr>
          <w:ilvl w:val="0"/>
          <w:numId w:val="2"/>
        </w:numPr>
        <w:bidi/>
        <w:spacing w:after="0" w:line="480" w:lineRule="auto"/>
        <w:ind w:left="525" w:hanging="28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"בעיתה אחישנה"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הגאולה תגיע בזמנה.</w:t>
      </w:r>
    </w:p>
    <w:p w:rsidR="00D55CB2" w:rsidRPr="00F032B0" w:rsidRDefault="005C3731" w:rsidP="00581057">
      <w:pPr>
        <w:pStyle w:val="a6"/>
        <w:numPr>
          <w:ilvl w:val="0"/>
          <w:numId w:val="2"/>
        </w:numPr>
        <w:bidi/>
        <w:spacing w:after="0" w:line="480" w:lineRule="auto"/>
        <w:ind w:left="525" w:hanging="283"/>
        <w:rPr>
          <w:rFonts w:cs="David" w:hint="cs"/>
          <w:sz w:val="24"/>
          <w:szCs w:val="24"/>
        </w:rPr>
      </w:pPr>
      <w:r w:rsidRPr="00581057">
        <w:rPr>
          <w:rFonts w:cs="David"/>
          <w:sz w:val="24"/>
          <w:szCs w:val="24"/>
          <w:rtl/>
        </w:rPr>
        <w:t>אמצעי עיצוב</w:t>
      </w:r>
    </w:p>
    <w:sectPr w:rsidR="00D55CB2" w:rsidRPr="00F032B0" w:rsidSect="00B85A58">
      <w:pgSz w:w="16838" w:h="11906" w:orient="landscape"/>
      <w:pgMar w:top="425" w:right="720" w:bottom="720" w:left="720" w:header="709" w:footer="709" w:gutter="0"/>
      <w:cols w:num="2" w:space="172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DD" w:rsidRDefault="007310DD" w:rsidP="00581057">
      <w:pPr>
        <w:spacing w:after="0" w:line="240" w:lineRule="auto"/>
      </w:pPr>
      <w:r>
        <w:separator/>
      </w:r>
    </w:p>
  </w:endnote>
  <w:endnote w:type="continuationSeparator" w:id="0">
    <w:p w:rsidR="007310DD" w:rsidRDefault="007310DD" w:rsidP="0058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BN Ima Font">
    <w:charset w:val="B1"/>
    <w:family w:val="auto"/>
    <w:pitch w:val="variable"/>
    <w:sig w:usb0="00000801" w:usb1="00000000" w:usb2="00000000" w:usb3="00000000" w:csb0="00000020" w:csb1="00000000"/>
  </w:font>
  <w:font w:name="Petel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57" w:rsidRDefault="00581057" w:rsidP="00581057">
    <w:pPr>
      <w:pStyle w:val="a9"/>
      <w:jc w:val="center"/>
    </w:pPr>
    <w:r>
      <w:rPr>
        <w:rFonts w:hint="cs"/>
        <w:rtl/>
      </w:rPr>
      <w:t>ערכה: עירית דר (בי"ס נווה שרה בני ברק)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DD" w:rsidRDefault="007310DD" w:rsidP="00581057">
      <w:pPr>
        <w:spacing w:after="0" w:line="240" w:lineRule="auto"/>
      </w:pPr>
      <w:r>
        <w:separator/>
      </w:r>
    </w:p>
  </w:footnote>
  <w:footnote w:type="continuationSeparator" w:id="0">
    <w:p w:rsidR="007310DD" w:rsidRDefault="007310DD" w:rsidP="0058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EFD"/>
    <w:multiLevelType w:val="hybridMultilevel"/>
    <w:tmpl w:val="22C2DA16"/>
    <w:lvl w:ilvl="0" w:tplc="0409000F">
      <w:start w:val="1"/>
      <w:numFmt w:val="decimal"/>
      <w:lvlText w:val="%1."/>
      <w:lvlJc w:val="left"/>
      <w:pPr>
        <w:ind w:left="1103" w:hanging="360"/>
      </w:p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0BC40B0C"/>
    <w:multiLevelType w:val="hybridMultilevel"/>
    <w:tmpl w:val="E8C09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B12D74"/>
    <w:multiLevelType w:val="hybridMultilevel"/>
    <w:tmpl w:val="3D4E6B76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751E03"/>
    <w:multiLevelType w:val="hybridMultilevel"/>
    <w:tmpl w:val="27EA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44C73"/>
    <w:multiLevelType w:val="hybridMultilevel"/>
    <w:tmpl w:val="895C2E8E"/>
    <w:lvl w:ilvl="0" w:tplc="6240B2AE">
      <w:start w:val="1"/>
      <w:numFmt w:val="hebrew1"/>
      <w:lvlText w:val="%1."/>
      <w:lvlJc w:val="center"/>
      <w:pPr>
        <w:ind w:left="180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5A58"/>
    <w:rsid w:val="000352C5"/>
    <w:rsid w:val="00037BF4"/>
    <w:rsid w:val="001C6036"/>
    <w:rsid w:val="00215983"/>
    <w:rsid w:val="002C73DE"/>
    <w:rsid w:val="00305569"/>
    <w:rsid w:val="005435A1"/>
    <w:rsid w:val="00581057"/>
    <w:rsid w:val="005A61C7"/>
    <w:rsid w:val="005C3731"/>
    <w:rsid w:val="006B43FC"/>
    <w:rsid w:val="00724D04"/>
    <w:rsid w:val="007310DD"/>
    <w:rsid w:val="007A18A3"/>
    <w:rsid w:val="007C4509"/>
    <w:rsid w:val="00801B2C"/>
    <w:rsid w:val="008C7EA9"/>
    <w:rsid w:val="00A93304"/>
    <w:rsid w:val="00B030C6"/>
    <w:rsid w:val="00B13B67"/>
    <w:rsid w:val="00B85A58"/>
    <w:rsid w:val="00C335B6"/>
    <w:rsid w:val="00CA07AF"/>
    <w:rsid w:val="00D55CB2"/>
    <w:rsid w:val="00E84F9A"/>
    <w:rsid w:val="00ED7AEB"/>
    <w:rsid w:val="00F0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58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A5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גוף טקסט תו"/>
    <w:basedOn w:val="a0"/>
    <w:link w:val="a3"/>
    <w:rsid w:val="00B85A58"/>
    <w:rPr>
      <w:rFonts w:ascii="Times New Roman" w:eastAsia="Times New Roman" w:hAnsi="Times New Roman" w:cs="Times New Roman"/>
      <w:sz w:val="20"/>
    </w:rPr>
  </w:style>
  <w:style w:type="paragraph" w:customStyle="1" w:styleId="1">
    <w:name w:val="1"/>
    <w:basedOn w:val="a"/>
    <w:next w:val="NormalWeb"/>
    <w:unhideWhenUsed/>
    <w:rsid w:val="00B85A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NormalWeb">
    <w:name w:val="Normal (Web)"/>
    <w:basedOn w:val="a"/>
    <w:uiPriority w:val="99"/>
    <w:semiHidden/>
    <w:unhideWhenUsed/>
    <w:rsid w:val="00B85A58"/>
    <w:rPr>
      <w:rFonts w:ascii="Times New Roman" w:hAnsi="Times New Roman" w:cs="Times New Roman"/>
      <w:sz w:val="24"/>
      <w:szCs w:val="24"/>
    </w:rPr>
  </w:style>
  <w:style w:type="paragraph" w:customStyle="1" w:styleId="a5">
    <w:basedOn w:val="a"/>
    <w:next w:val="NormalWeb"/>
    <w:unhideWhenUsed/>
    <w:rsid w:val="005C37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a40">
    <w:name w:val="a4"/>
    <w:basedOn w:val="a"/>
    <w:rsid w:val="00B85A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3731"/>
    <w:pPr>
      <w:bidi w:val="0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81057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581057"/>
    <w:rPr>
      <w:rFonts w:cs="Arial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81057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581057"/>
    <w:rPr>
      <w:rFonts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reshet.org.il/ChinuchFiles/2/tik/sa5969.jp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2514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מבנה השיר</vt:lpstr>
    </vt:vector>
  </TitlesOfParts>
  <Company/>
  <LinksUpToDate>false</LinksUpToDate>
  <CharactersWithSpaces>3010</CharactersWithSpaces>
  <SharedDoc>false</SharedDoc>
  <HLinks>
    <vt:vector size="6" baseType="variant">
      <vt:variant>
        <vt:i4>6291576</vt:i4>
      </vt:variant>
      <vt:variant>
        <vt:i4>-1</vt:i4>
      </vt:variant>
      <vt:variant>
        <vt:i4>1026</vt:i4>
      </vt:variant>
      <vt:variant>
        <vt:i4>1</vt:i4>
      </vt:variant>
      <vt:variant>
        <vt:lpwstr>http://www.reshet.org.il/ChinuchFiles/2/tik/sa5969.jpg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מבנה השיר</dc:title>
  <dc:subject/>
  <dc:creator>Dar</dc:creator>
  <cp:keywords/>
  <cp:lastModifiedBy>Slash</cp:lastModifiedBy>
  <cp:revision>2</cp:revision>
  <cp:lastPrinted>2012-11-28T12:04:00Z</cp:lastPrinted>
  <dcterms:created xsi:type="dcterms:W3CDTF">2013-01-10T10:38:00Z</dcterms:created>
  <dcterms:modified xsi:type="dcterms:W3CDTF">2013-01-10T10:38:00Z</dcterms:modified>
</cp:coreProperties>
</file>